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9588" w:type="dxa"/>
        <w:tblInd w:w="-364" w:type="dxa"/>
        <w:tblLook w:val="04A0" w:firstRow="1" w:lastRow="0" w:firstColumn="1" w:lastColumn="0" w:noHBand="0" w:noVBand="1"/>
      </w:tblPr>
      <w:tblGrid>
        <w:gridCol w:w="3132"/>
        <w:gridCol w:w="3606"/>
        <w:gridCol w:w="2850"/>
      </w:tblGrid>
      <w:tr w:rsidR="00CF69A7" w:rsidRPr="00C048B5" w14:paraId="120F1267" w14:textId="77777777" w:rsidTr="0028372B">
        <w:tc>
          <w:tcPr>
            <w:tcW w:w="3132" w:type="dxa"/>
            <w:tcBorders>
              <w:top w:val="thickThinLargeGap" w:sz="2" w:space="0" w:color="auto"/>
              <w:left w:val="thickThinLargeGap" w:sz="2" w:space="0" w:color="auto"/>
            </w:tcBorders>
          </w:tcPr>
          <w:p w14:paraId="5C06503A" w14:textId="0924311B" w:rsidR="00327045" w:rsidRPr="00C048B5" w:rsidRDefault="00327045" w:rsidP="00C048B5">
            <w:pPr>
              <w:bidi w:val="0"/>
              <w:rPr>
                <w:rStyle w:val="Hyperlink"/>
                <w:rFonts w:asciiTheme="majorBidi" w:hAnsiTheme="majorBidi" w:cstheme="majorBidi"/>
                <w:b/>
                <w:bCs/>
                <w:color w:val="auto"/>
                <w:sz w:val="20"/>
                <w:szCs w:val="20"/>
                <w:u w:val="none"/>
                <w:rtl/>
              </w:rPr>
            </w:pPr>
            <w:r w:rsidRPr="00C048B5">
              <w:rPr>
                <w:rStyle w:val="Hyperlink"/>
                <w:rFonts w:asciiTheme="majorBidi" w:hAnsiTheme="majorBidi" w:cstheme="majorBidi"/>
                <w:b/>
                <w:bCs/>
                <w:color w:val="auto"/>
                <w:sz w:val="20"/>
                <w:szCs w:val="20"/>
                <w:u w:val="none"/>
              </w:rPr>
              <w:t>Approv</w:t>
            </w:r>
            <w:r w:rsidR="0028372B" w:rsidRPr="00C048B5">
              <w:rPr>
                <w:rStyle w:val="Hyperlink"/>
                <w:rFonts w:asciiTheme="majorBidi" w:hAnsiTheme="majorBidi" w:cstheme="majorBidi"/>
                <w:b/>
                <w:bCs/>
                <w:color w:val="auto"/>
                <w:sz w:val="20"/>
                <w:szCs w:val="20"/>
                <w:u w:val="none"/>
              </w:rPr>
              <w:t>al</w:t>
            </w:r>
            <w:r w:rsidRPr="00C048B5">
              <w:rPr>
                <w:rStyle w:val="Hyperlink"/>
                <w:rFonts w:asciiTheme="majorBidi" w:hAnsiTheme="majorBidi" w:cstheme="majorBidi"/>
                <w:b/>
                <w:bCs/>
                <w:color w:val="auto"/>
                <w:sz w:val="20"/>
                <w:szCs w:val="20"/>
                <w:u w:val="none"/>
              </w:rPr>
              <w:t xml:space="preserve"> date: </w:t>
            </w:r>
            <w:r w:rsidRPr="00C048B5">
              <w:rPr>
                <w:rStyle w:val="Hyperlink"/>
                <w:rFonts w:asciiTheme="majorBidi" w:hAnsiTheme="majorBidi" w:cstheme="majorBidi"/>
                <w:b/>
                <w:bCs/>
                <w:color w:val="auto"/>
                <w:sz w:val="20"/>
                <w:szCs w:val="20"/>
                <w:u w:val="none"/>
                <w:rtl/>
              </w:rPr>
              <w:t xml:space="preserve">               </w:t>
            </w:r>
            <w:r w:rsidR="00073D4C" w:rsidRPr="00C048B5">
              <w:rPr>
                <w:rStyle w:val="Hyperlink"/>
                <w:rFonts w:asciiTheme="majorBidi" w:hAnsiTheme="majorBidi" w:cstheme="majorBidi"/>
                <w:color w:val="auto"/>
                <w:sz w:val="20"/>
                <w:szCs w:val="20"/>
                <w:u w:val="none"/>
              </w:rPr>
              <w:t>7/10/2021</w:t>
            </w:r>
            <w:r w:rsidR="00073D4C" w:rsidRPr="00C048B5">
              <w:rPr>
                <w:rStyle w:val="Hyperlink"/>
                <w:rFonts w:asciiTheme="majorBidi" w:hAnsiTheme="majorBidi" w:cstheme="majorBidi"/>
                <w:b/>
                <w:bCs/>
                <w:color w:val="auto"/>
                <w:sz w:val="20"/>
                <w:szCs w:val="20"/>
                <w:u w:val="none"/>
                <w:rtl/>
              </w:rPr>
              <w:t xml:space="preserve"> </w:t>
            </w:r>
            <w:r w:rsidRPr="00C048B5">
              <w:rPr>
                <w:rStyle w:val="Hyperlink"/>
                <w:rFonts w:asciiTheme="majorBidi" w:hAnsiTheme="majorBidi" w:cstheme="majorBidi"/>
                <w:b/>
                <w:bCs/>
                <w:color w:val="auto"/>
                <w:sz w:val="20"/>
                <w:szCs w:val="20"/>
                <w:u w:val="none"/>
                <w:rtl/>
              </w:rPr>
              <w:t xml:space="preserve">      </w:t>
            </w:r>
          </w:p>
        </w:tc>
        <w:tc>
          <w:tcPr>
            <w:tcW w:w="3606" w:type="dxa"/>
            <w:vMerge w:val="restart"/>
            <w:tcBorders>
              <w:top w:val="thickThinLargeGap" w:sz="2" w:space="0" w:color="auto"/>
            </w:tcBorders>
            <w:vAlign w:val="center"/>
          </w:tcPr>
          <w:p w14:paraId="794095D0" w14:textId="77777777" w:rsidR="00327045" w:rsidRPr="00C048B5" w:rsidRDefault="00327045" w:rsidP="00C048B5">
            <w:pPr>
              <w:jc w:val="center"/>
              <w:rPr>
                <w:rFonts w:asciiTheme="majorBidi" w:hAnsiTheme="majorBidi" w:cstheme="majorBidi"/>
                <w:sz w:val="20"/>
                <w:szCs w:val="20"/>
                <w:rtl/>
              </w:rPr>
            </w:pPr>
            <w:r w:rsidRPr="00C048B5">
              <w:rPr>
                <w:rFonts w:asciiTheme="majorBidi" w:hAnsiTheme="majorBidi" w:cstheme="majorBidi"/>
                <w:noProof/>
                <w:sz w:val="20"/>
                <w:szCs w:val="20"/>
              </w:rPr>
              <w:drawing>
                <wp:inline distT="0" distB="0" distL="0" distR="0" wp14:anchorId="1B2730E7" wp14:editId="498BC907">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tcPr>
          <w:p w14:paraId="3DC0371C" w14:textId="77777777" w:rsidR="00327045" w:rsidRPr="00C048B5" w:rsidRDefault="00327045" w:rsidP="00C048B5">
            <w:pPr>
              <w:bidi w:val="0"/>
              <w:rPr>
                <w:rStyle w:val="Hyperlink"/>
                <w:rFonts w:asciiTheme="majorBidi" w:hAnsiTheme="majorBidi" w:cstheme="majorBidi"/>
                <w:b/>
                <w:bCs/>
                <w:color w:val="auto"/>
                <w:sz w:val="20"/>
                <w:szCs w:val="20"/>
                <w:u w:val="none"/>
                <w:rtl/>
              </w:rPr>
            </w:pPr>
            <w:r w:rsidRPr="00C048B5">
              <w:rPr>
                <w:rFonts w:asciiTheme="majorBidi" w:hAnsiTheme="majorBidi" w:cstheme="majorBidi"/>
                <w:b/>
                <w:bCs/>
                <w:sz w:val="20"/>
                <w:szCs w:val="20"/>
                <w:lang w:bidi="ar-JO"/>
              </w:rPr>
              <w:t>Philadelphia</w:t>
            </w:r>
            <w:r w:rsidRPr="00C048B5">
              <w:rPr>
                <w:rFonts w:asciiTheme="majorBidi" w:hAnsiTheme="majorBidi" w:cstheme="majorBidi"/>
                <w:b/>
                <w:bCs/>
                <w:sz w:val="20"/>
                <w:szCs w:val="20"/>
                <w:rtl/>
                <w:lang w:bidi="ar-JO"/>
              </w:rPr>
              <w:t xml:space="preserve"> </w:t>
            </w:r>
            <w:r w:rsidRPr="00C048B5">
              <w:rPr>
                <w:rFonts w:asciiTheme="majorBidi" w:hAnsiTheme="majorBidi" w:cstheme="majorBidi"/>
                <w:b/>
                <w:bCs/>
                <w:sz w:val="20"/>
                <w:szCs w:val="20"/>
                <w:lang w:bidi="ar-JO"/>
              </w:rPr>
              <w:t>University</w:t>
            </w:r>
          </w:p>
        </w:tc>
      </w:tr>
      <w:tr w:rsidR="00CF69A7" w:rsidRPr="00C048B5" w14:paraId="03CB1D3D" w14:textId="77777777" w:rsidTr="0028372B">
        <w:tc>
          <w:tcPr>
            <w:tcW w:w="3132" w:type="dxa"/>
            <w:tcBorders>
              <w:left w:val="thickThinLargeGap" w:sz="2" w:space="0" w:color="auto"/>
            </w:tcBorders>
          </w:tcPr>
          <w:p w14:paraId="6741BC1A" w14:textId="77777777" w:rsidR="00327045" w:rsidRPr="00C048B5" w:rsidRDefault="00327045" w:rsidP="00C048B5">
            <w:pPr>
              <w:bidi w:val="0"/>
              <w:rPr>
                <w:rStyle w:val="Hyperlink"/>
                <w:rFonts w:asciiTheme="majorBidi" w:hAnsiTheme="majorBidi" w:cstheme="majorBidi"/>
                <w:b/>
                <w:bCs/>
                <w:color w:val="auto"/>
                <w:sz w:val="20"/>
                <w:szCs w:val="20"/>
                <w:u w:val="none"/>
              </w:rPr>
            </w:pPr>
            <w:r w:rsidRPr="00C048B5">
              <w:rPr>
                <w:rStyle w:val="Hyperlink"/>
                <w:rFonts w:asciiTheme="majorBidi" w:hAnsiTheme="majorBidi" w:cstheme="majorBidi"/>
                <w:b/>
                <w:bCs/>
                <w:color w:val="auto"/>
                <w:sz w:val="20"/>
                <w:szCs w:val="20"/>
                <w:u w:val="none"/>
              </w:rPr>
              <w:t>Issue:</w:t>
            </w:r>
            <w:r w:rsidR="00E846DE" w:rsidRPr="00C048B5">
              <w:rPr>
                <w:rStyle w:val="Hyperlink"/>
                <w:rFonts w:asciiTheme="majorBidi" w:hAnsiTheme="majorBidi" w:cstheme="majorBidi"/>
                <w:b/>
                <w:bCs/>
                <w:color w:val="auto"/>
                <w:sz w:val="20"/>
                <w:szCs w:val="20"/>
                <w:u w:val="none"/>
              </w:rPr>
              <w:t xml:space="preserve"> Summer </w:t>
            </w:r>
          </w:p>
        </w:tc>
        <w:tc>
          <w:tcPr>
            <w:tcW w:w="3606" w:type="dxa"/>
            <w:vMerge/>
          </w:tcPr>
          <w:p w14:paraId="5FDA249C" w14:textId="77777777" w:rsidR="00327045" w:rsidRPr="00C048B5" w:rsidRDefault="00327045" w:rsidP="00C048B5">
            <w:pPr>
              <w:rPr>
                <w:rFonts w:asciiTheme="majorBidi" w:hAnsiTheme="majorBidi" w:cstheme="majorBidi"/>
                <w:sz w:val="20"/>
                <w:szCs w:val="20"/>
                <w:rtl/>
              </w:rPr>
            </w:pPr>
          </w:p>
        </w:tc>
        <w:tc>
          <w:tcPr>
            <w:tcW w:w="2850" w:type="dxa"/>
            <w:tcBorders>
              <w:right w:val="thickThinLargeGap" w:sz="2" w:space="0" w:color="auto"/>
            </w:tcBorders>
          </w:tcPr>
          <w:p w14:paraId="4EBB557B" w14:textId="77777777" w:rsidR="00327045" w:rsidRPr="00C048B5" w:rsidRDefault="00327045" w:rsidP="00C048B5">
            <w:pPr>
              <w:bidi w:val="0"/>
              <w:rPr>
                <w:rStyle w:val="Hyperlink"/>
                <w:rFonts w:asciiTheme="majorBidi" w:hAnsiTheme="majorBidi" w:cstheme="majorBidi"/>
                <w:b/>
                <w:bCs/>
                <w:color w:val="auto"/>
                <w:sz w:val="20"/>
                <w:szCs w:val="20"/>
                <w:u w:val="none"/>
              </w:rPr>
            </w:pPr>
            <w:r w:rsidRPr="00C048B5">
              <w:rPr>
                <w:rStyle w:val="Hyperlink"/>
                <w:rFonts w:asciiTheme="majorBidi" w:hAnsiTheme="majorBidi" w:cstheme="majorBidi"/>
                <w:b/>
                <w:bCs/>
                <w:color w:val="auto"/>
                <w:sz w:val="20"/>
                <w:szCs w:val="20"/>
                <w:u w:val="none"/>
              </w:rPr>
              <w:t>Faculty</w:t>
            </w:r>
            <w:r w:rsidR="00E846DE" w:rsidRPr="00C048B5">
              <w:rPr>
                <w:rStyle w:val="Hyperlink"/>
                <w:rFonts w:asciiTheme="majorBidi" w:hAnsiTheme="majorBidi" w:cstheme="majorBidi"/>
                <w:b/>
                <w:bCs/>
                <w:color w:val="auto"/>
                <w:sz w:val="20"/>
                <w:szCs w:val="20"/>
                <w:u w:val="none"/>
              </w:rPr>
              <w:t>: Nursing</w:t>
            </w:r>
          </w:p>
        </w:tc>
      </w:tr>
      <w:tr w:rsidR="00CF69A7" w:rsidRPr="00C048B5" w14:paraId="3B9C2695" w14:textId="77777777" w:rsidTr="0028372B">
        <w:tc>
          <w:tcPr>
            <w:tcW w:w="3132" w:type="dxa"/>
            <w:tcBorders>
              <w:left w:val="thickThinLargeGap" w:sz="2" w:space="0" w:color="auto"/>
            </w:tcBorders>
            <w:vAlign w:val="center"/>
          </w:tcPr>
          <w:p w14:paraId="222D6090" w14:textId="77777777" w:rsidR="00327045" w:rsidRPr="00C048B5" w:rsidRDefault="00327045" w:rsidP="00C048B5">
            <w:pPr>
              <w:bidi w:val="0"/>
              <w:rPr>
                <w:rStyle w:val="Hyperlink"/>
                <w:rFonts w:asciiTheme="majorBidi" w:hAnsiTheme="majorBidi" w:cstheme="majorBidi"/>
                <w:b/>
                <w:bCs/>
                <w:color w:val="auto"/>
                <w:sz w:val="20"/>
                <w:szCs w:val="20"/>
                <w:u w:val="none"/>
                <w:rtl/>
              </w:rPr>
            </w:pPr>
            <w:r w:rsidRPr="00C048B5">
              <w:rPr>
                <w:rFonts w:asciiTheme="majorBidi" w:hAnsiTheme="majorBidi" w:cstheme="majorBidi"/>
                <w:b/>
                <w:bCs/>
                <w:sz w:val="20"/>
                <w:szCs w:val="20"/>
                <w:lang w:bidi="ar-JO"/>
              </w:rPr>
              <w:t>Credit hours</w:t>
            </w:r>
            <w:r w:rsidR="00E846DE" w:rsidRPr="00C048B5">
              <w:rPr>
                <w:rFonts w:asciiTheme="majorBidi" w:hAnsiTheme="majorBidi" w:cstheme="majorBidi"/>
                <w:b/>
                <w:bCs/>
                <w:sz w:val="20"/>
                <w:szCs w:val="20"/>
                <w:lang w:bidi="ar-JO"/>
              </w:rPr>
              <w:t>: 3</w:t>
            </w:r>
          </w:p>
        </w:tc>
        <w:tc>
          <w:tcPr>
            <w:tcW w:w="3606" w:type="dxa"/>
            <w:vMerge/>
          </w:tcPr>
          <w:p w14:paraId="41DE3F04" w14:textId="77777777" w:rsidR="00327045" w:rsidRPr="00C048B5" w:rsidRDefault="00327045" w:rsidP="00C048B5">
            <w:pPr>
              <w:rPr>
                <w:rFonts w:asciiTheme="majorBidi" w:hAnsiTheme="majorBidi" w:cstheme="majorBidi"/>
                <w:sz w:val="20"/>
                <w:szCs w:val="20"/>
                <w:rtl/>
              </w:rPr>
            </w:pPr>
          </w:p>
        </w:tc>
        <w:tc>
          <w:tcPr>
            <w:tcW w:w="2850" w:type="dxa"/>
            <w:tcBorders>
              <w:right w:val="thickThinLargeGap" w:sz="2" w:space="0" w:color="auto"/>
            </w:tcBorders>
            <w:vAlign w:val="center"/>
          </w:tcPr>
          <w:p w14:paraId="062459F8" w14:textId="77777777" w:rsidR="00327045" w:rsidRPr="00C048B5" w:rsidRDefault="00327045" w:rsidP="00C048B5">
            <w:pPr>
              <w:bidi w:val="0"/>
              <w:rPr>
                <w:rStyle w:val="Hyperlink"/>
                <w:rFonts w:asciiTheme="majorBidi" w:hAnsiTheme="majorBidi" w:cstheme="majorBidi"/>
                <w:b/>
                <w:bCs/>
                <w:color w:val="auto"/>
                <w:sz w:val="20"/>
                <w:szCs w:val="20"/>
                <w:u w:val="none"/>
                <w:rtl/>
              </w:rPr>
            </w:pPr>
            <w:r w:rsidRPr="00C048B5">
              <w:rPr>
                <w:rFonts w:asciiTheme="majorBidi" w:hAnsiTheme="majorBidi" w:cstheme="majorBidi"/>
                <w:b/>
                <w:bCs/>
                <w:sz w:val="20"/>
                <w:szCs w:val="20"/>
                <w:lang w:bidi="ar-JO"/>
              </w:rPr>
              <w:t>Department</w:t>
            </w:r>
            <w:r w:rsidR="00E846DE" w:rsidRPr="00C048B5">
              <w:rPr>
                <w:rFonts w:asciiTheme="majorBidi" w:hAnsiTheme="majorBidi" w:cstheme="majorBidi"/>
                <w:b/>
                <w:bCs/>
                <w:sz w:val="20"/>
                <w:szCs w:val="20"/>
                <w:lang w:bidi="ar-JO"/>
              </w:rPr>
              <w:t>: Nursing</w:t>
            </w:r>
          </w:p>
        </w:tc>
      </w:tr>
      <w:tr w:rsidR="00CF69A7" w:rsidRPr="00C048B5" w14:paraId="49EE9AB9" w14:textId="77777777" w:rsidTr="0028372B">
        <w:tc>
          <w:tcPr>
            <w:tcW w:w="3132" w:type="dxa"/>
            <w:tcBorders>
              <w:left w:val="thickThinLargeGap" w:sz="2" w:space="0" w:color="auto"/>
              <w:bottom w:val="thickThinLargeGap" w:sz="2" w:space="0" w:color="auto"/>
            </w:tcBorders>
            <w:vAlign w:val="center"/>
          </w:tcPr>
          <w:p w14:paraId="7080F167" w14:textId="77777777" w:rsidR="00327045" w:rsidRPr="00C048B5" w:rsidRDefault="00DB26E0" w:rsidP="00C048B5">
            <w:pPr>
              <w:bidi w:val="0"/>
              <w:rPr>
                <w:rStyle w:val="Hyperlink"/>
                <w:rFonts w:asciiTheme="majorBidi" w:hAnsiTheme="majorBidi" w:cstheme="majorBidi"/>
                <w:b/>
                <w:bCs/>
                <w:color w:val="auto"/>
                <w:sz w:val="20"/>
                <w:szCs w:val="20"/>
                <w:u w:val="none"/>
                <w:rtl/>
                <w:lang w:bidi="ar-JO"/>
              </w:rPr>
            </w:pPr>
            <w:r w:rsidRPr="00C048B5">
              <w:rPr>
                <w:rStyle w:val="Hyperlink"/>
                <w:rFonts w:asciiTheme="majorBidi" w:hAnsiTheme="majorBidi" w:cstheme="majorBidi"/>
                <w:b/>
                <w:bCs/>
                <w:color w:val="auto"/>
                <w:sz w:val="20"/>
                <w:szCs w:val="20"/>
                <w:u w:val="none"/>
                <w:lang w:bidi="ar-JO"/>
              </w:rPr>
              <w:t>Bachelor</w:t>
            </w:r>
            <w:r w:rsidR="00327045" w:rsidRPr="00C048B5">
              <w:rPr>
                <w:rStyle w:val="Hyperlink"/>
                <w:rFonts w:asciiTheme="majorBidi" w:hAnsiTheme="majorBidi" w:cstheme="majorBidi"/>
                <w:b/>
                <w:bCs/>
                <w:color w:val="auto"/>
                <w:sz w:val="20"/>
                <w:szCs w:val="20"/>
                <w:u w:val="none"/>
                <w:lang w:bidi="ar-JO"/>
              </w:rPr>
              <w:t xml:space="preserve"> </w:t>
            </w:r>
          </w:p>
        </w:tc>
        <w:tc>
          <w:tcPr>
            <w:tcW w:w="3606" w:type="dxa"/>
            <w:tcBorders>
              <w:bottom w:val="thickThinLargeGap" w:sz="2" w:space="0" w:color="auto"/>
            </w:tcBorders>
            <w:shd w:val="clear" w:color="auto" w:fill="D9D9D9" w:themeFill="background1" w:themeFillShade="D9"/>
            <w:vAlign w:val="center"/>
          </w:tcPr>
          <w:p w14:paraId="1DB9DD01" w14:textId="77777777" w:rsidR="00327045" w:rsidRPr="00C048B5" w:rsidRDefault="00327045" w:rsidP="00C048B5">
            <w:pPr>
              <w:jc w:val="center"/>
              <w:rPr>
                <w:rFonts w:asciiTheme="majorBidi" w:hAnsiTheme="majorBidi" w:cstheme="majorBidi"/>
                <w:b/>
                <w:bCs/>
                <w:sz w:val="20"/>
                <w:szCs w:val="20"/>
                <w:rtl/>
              </w:rPr>
            </w:pPr>
            <w:r w:rsidRPr="00C048B5">
              <w:rPr>
                <w:rFonts w:asciiTheme="majorBidi" w:hAnsiTheme="majorBidi" w:cstheme="majorBidi"/>
                <w:b/>
                <w:bCs/>
                <w:sz w:val="20"/>
                <w:szCs w:val="20"/>
                <w:lang w:bidi="ar-JO"/>
              </w:rPr>
              <w:t xml:space="preserve">Course </w:t>
            </w:r>
            <w:r w:rsidR="0028372B" w:rsidRPr="00C048B5">
              <w:rPr>
                <w:rFonts w:asciiTheme="majorBidi" w:hAnsiTheme="majorBidi" w:cstheme="majorBidi"/>
                <w:b/>
                <w:bCs/>
                <w:sz w:val="20"/>
                <w:szCs w:val="20"/>
                <w:lang w:bidi="ar-JO"/>
              </w:rPr>
              <w:t>S</w:t>
            </w:r>
            <w:r w:rsidRPr="00C048B5">
              <w:rPr>
                <w:rFonts w:asciiTheme="majorBidi" w:hAnsiTheme="majorBidi" w:cstheme="majorBidi"/>
                <w:b/>
                <w:bCs/>
                <w:sz w:val="20"/>
                <w:szCs w:val="20"/>
                <w:lang w:bidi="ar-JO"/>
              </w:rPr>
              <w:t>yllabus</w:t>
            </w:r>
          </w:p>
        </w:tc>
        <w:tc>
          <w:tcPr>
            <w:tcW w:w="2850" w:type="dxa"/>
            <w:tcBorders>
              <w:bottom w:val="thickThinLargeGap" w:sz="2" w:space="0" w:color="auto"/>
              <w:right w:val="thickThinLargeGap" w:sz="2" w:space="0" w:color="auto"/>
            </w:tcBorders>
            <w:vAlign w:val="center"/>
          </w:tcPr>
          <w:p w14:paraId="7E602815" w14:textId="77777777" w:rsidR="00327045" w:rsidRPr="00C048B5" w:rsidRDefault="00327045" w:rsidP="00C048B5">
            <w:pPr>
              <w:bidi w:val="0"/>
              <w:rPr>
                <w:rStyle w:val="Hyperlink"/>
                <w:rFonts w:asciiTheme="majorBidi" w:hAnsiTheme="majorBidi" w:cstheme="majorBidi"/>
                <w:b/>
                <w:bCs/>
                <w:color w:val="auto"/>
                <w:sz w:val="20"/>
                <w:szCs w:val="20"/>
                <w:u w:val="none"/>
                <w:rtl/>
                <w:lang w:bidi="ar-JO"/>
              </w:rPr>
            </w:pPr>
            <w:r w:rsidRPr="00C048B5">
              <w:rPr>
                <w:rFonts w:asciiTheme="majorBidi" w:hAnsiTheme="majorBidi" w:cstheme="majorBidi"/>
                <w:b/>
                <w:bCs/>
                <w:sz w:val="20"/>
                <w:szCs w:val="20"/>
                <w:lang w:bidi="ar-JO"/>
              </w:rPr>
              <w:t>Academic year</w:t>
            </w:r>
            <w:r w:rsidR="00E846DE" w:rsidRPr="00C048B5">
              <w:rPr>
                <w:rFonts w:asciiTheme="majorBidi" w:hAnsiTheme="majorBidi" w:cstheme="majorBidi"/>
                <w:b/>
                <w:bCs/>
                <w:sz w:val="20"/>
                <w:szCs w:val="20"/>
                <w:lang w:bidi="ar-JO"/>
              </w:rPr>
              <w:t xml:space="preserve"> 202</w:t>
            </w:r>
            <w:r w:rsidR="00933D6D" w:rsidRPr="00C048B5">
              <w:rPr>
                <w:rFonts w:asciiTheme="majorBidi" w:hAnsiTheme="majorBidi" w:cstheme="majorBidi"/>
                <w:b/>
                <w:bCs/>
                <w:sz w:val="20"/>
                <w:szCs w:val="20"/>
                <w:lang w:bidi="ar-JO"/>
              </w:rPr>
              <w:t>1</w:t>
            </w:r>
            <w:r w:rsidR="00E846DE" w:rsidRPr="00C048B5">
              <w:rPr>
                <w:rFonts w:asciiTheme="majorBidi" w:hAnsiTheme="majorBidi" w:cstheme="majorBidi"/>
                <w:b/>
                <w:bCs/>
                <w:sz w:val="20"/>
                <w:szCs w:val="20"/>
                <w:lang w:bidi="ar-JO"/>
              </w:rPr>
              <w:t>/202</w:t>
            </w:r>
            <w:r w:rsidR="00933D6D" w:rsidRPr="00C048B5">
              <w:rPr>
                <w:rFonts w:asciiTheme="majorBidi" w:hAnsiTheme="majorBidi" w:cstheme="majorBidi"/>
                <w:b/>
                <w:bCs/>
                <w:sz w:val="20"/>
                <w:szCs w:val="20"/>
                <w:lang w:bidi="ar-JO"/>
              </w:rPr>
              <w:t>2</w:t>
            </w:r>
          </w:p>
        </w:tc>
      </w:tr>
    </w:tbl>
    <w:p w14:paraId="61B29707" w14:textId="77777777" w:rsidR="00BD28BF" w:rsidRPr="00C048B5" w:rsidRDefault="00BD28BF" w:rsidP="00C048B5">
      <w:pPr>
        <w:spacing w:line="240" w:lineRule="auto"/>
        <w:rPr>
          <w:rFonts w:asciiTheme="majorBidi" w:hAnsiTheme="majorBidi" w:cstheme="majorBidi"/>
          <w:sz w:val="20"/>
          <w:szCs w:val="20"/>
          <w:rtl/>
        </w:rPr>
      </w:pPr>
    </w:p>
    <w:p w14:paraId="1B58CFFF" w14:textId="77777777" w:rsidR="009F5128" w:rsidRPr="00C048B5" w:rsidRDefault="00327045" w:rsidP="00C048B5">
      <w:pPr>
        <w:spacing w:after="0" w:line="240" w:lineRule="auto"/>
        <w:jc w:val="center"/>
        <w:rPr>
          <w:rFonts w:asciiTheme="majorBidi" w:hAnsiTheme="majorBidi" w:cstheme="majorBidi"/>
          <w:b/>
          <w:bCs/>
          <w:sz w:val="20"/>
          <w:szCs w:val="20"/>
          <w:rtl/>
        </w:rPr>
      </w:pPr>
      <w:r w:rsidRPr="00C048B5">
        <w:rPr>
          <w:rFonts w:asciiTheme="majorBidi" w:hAnsiTheme="majorBidi" w:cstheme="majorBidi"/>
          <w:b/>
          <w:bCs/>
          <w:sz w:val="20"/>
          <w:szCs w:val="20"/>
        </w:rPr>
        <w:t>Course information</w:t>
      </w:r>
    </w:p>
    <w:tbl>
      <w:tblPr>
        <w:tblStyle w:val="TableGrid"/>
        <w:bidiVisual/>
        <w:tblW w:w="0" w:type="auto"/>
        <w:tblInd w:w="-332" w:type="dxa"/>
        <w:tblLook w:val="04A0" w:firstRow="1" w:lastRow="0" w:firstColumn="1" w:lastColumn="0" w:noHBand="0" w:noVBand="1"/>
      </w:tblPr>
      <w:tblGrid>
        <w:gridCol w:w="1380"/>
        <w:gridCol w:w="1284"/>
        <w:gridCol w:w="244"/>
        <w:gridCol w:w="4820"/>
        <w:gridCol w:w="1600"/>
      </w:tblGrid>
      <w:tr w:rsidR="00CF69A7" w:rsidRPr="00C048B5" w14:paraId="435CAAA9" w14:textId="77777777" w:rsidTr="00065CB2">
        <w:tc>
          <w:tcPr>
            <w:tcW w:w="2664" w:type="dxa"/>
            <w:gridSpan w:val="2"/>
            <w:tcBorders>
              <w:top w:val="thickThinLargeGap" w:sz="2" w:space="0" w:color="auto"/>
              <w:left w:val="thickThinLargeGap" w:sz="2" w:space="0" w:color="auto"/>
            </w:tcBorders>
            <w:shd w:val="clear" w:color="auto" w:fill="D9D9D9" w:themeFill="background1" w:themeFillShade="D9"/>
            <w:vAlign w:val="center"/>
          </w:tcPr>
          <w:p w14:paraId="3930250E" w14:textId="77777777" w:rsidR="00126BA2" w:rsidRPr="00C048B5" w:rsidRDefault="00E846DE" w:rsidP="00C048B5">
            <w:pPr>
              <w:jc w:val="center"/>
              <w:rPr>
                <w:rFonts w:asciiTheme="majorBidi" w:hAnsiTheme="majorBidi" w:cstheme="majorBidi"/>
                <w:b/>
                <w:bCs/>
                <w:sz w:val="20"/>
                <w:szCs w:val="20"/>
                <w:rtl/>
                <w:lang w:bidi="ar-JO"/>
              </w:rPr>
            </w:pPr>
            <w:bookmarkStart w:id="0" w:name="_Hlk59275911"/>
            <w:r w:rsidRPr="00C048B5">
              <w:rPr>
                <w:rFonts w:asciiTheme="majorBidi" w:hAnsiTheme="majorBidi" w:cstheme="majorBidi"/>
                <w:b/>
                <w:bCs/>
                <w:sz w:val="20"/>
                <w:szCs w:val="20"/>
                <w:lang w:bidi="ar-JO"/>
              </w:rPr>
              <w:t>Co /</w:t>
            </w:r>
            <w:r w:rsidR="00126BA2" w:rsidRPr="00C048B5">
              <w:rPr>
                <w:rFonts w:asciiTheme="majorBidi" w:hAnsiTheme="majorBidi" w:cstheme="majorBidi"/>
                <w:b/>
                <w:bCs/>
                <w:sz w:val="20"/>
                <w:szCs w:val="20"/>
                <w:lang w:bidi="ar-JO"/>
              </w:rPr>
              <w:t>Pre</w:t>
            </w:r>
            <w:r w:rsidRPr="00C048B5">
              <w:rPr>
                <w:rFonts w:asciiTheme="majorBidi" w:hAnsiTheme="majorBidi" w:cstheme="majorBidi"/>
                <w:b/>
                <w:bCs/>
                <w:sz w:val="20"/>
                <w:szCs w:val="20"/>
                <w:lang w:bidi="ar-JO"/>
              </w:rPr>
              <w:t>-</w:t>
            </w:r>
            <w:r w:rsidR="00126BA2" w:rsidRPr="00C048B5">
              <w:rPr>
                <w:rFonts w:asciiTheme="majorBidi" w:hAnsiTheme="majorBidi" w:cstheme="majorBidi"/>
                <w:b/>
                <w:bCs/>
                <w:sz w:val="20"/>
                <w:szCs w:val="20"/>
                <w:lang w:bidi="ar-JO"/>
              </w:rPr>
              <w:t xml:space="preserve">requisite </w:t>
            </w:r>
          </w:p>
        </w:tc>
        <w:tc>
          <w:tcPr>
            <w:tcW w:w="5064" w:type="dxa"/>
            <w:gridSpan w:val="2"/>
            <w:tcBorders>
              <w:top w:val="thickThinLargeGap" w:sz="2" w:space="0" w:color="auto"/>
            </w:tcBorders>
            <w:shd w:val="clear" w:color="auto" w:fill="D9D9D9" w:themeFill="background1" w:themeFillShade="D9"/>
            <w:vAlign w:val="center"/>
          </w:tcPr>
          <w:p w14:paraId="070A6581" w14:textId="77777777" w:rsidR="00126BA2" w:rsidRPr="00C048B5" w:rsidRDefault="00126BA2"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Course title</w:t>
            </w:r>
          </w:p>
        </w:tc>
        <w:tc>
          <w:tcPr>
            <w:tcW w:w="1600" w:type="dxa"/>
            <w:tcBorders>
              <w:top w:val="thickThinLargeGap" w:sz="2" w:space="0" w:color="auto"/>
              <w:right w:val="thickThinLargeGap" w:sz="2" w:space="0" w:color="auto"/>
            </w:tcBorders>
            <w:shd w:val="clear" w:color="auto" w:fill="D9D9D9" w:themeFill="background1" w:themeFillShade="D9"/>
            <w:vAlign w:val="center"/>
          </w:tcPr>
          <w:p w14:paraId="34E4AA0E" w14:textId="77777777" w:rsidR="00126BA2" w:rsidRPr="00C048B5" w:rsidRDefault="00126BA2"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Course#</w:t>
            </w:r>
          </w:p>
        </w:tc>
      </w:tr>
      <w:tr w:rsidR="00CF69A7" w:rsidRPr="00C048B5" w14:paraId="3669B23C" w14:textId="77777777" w:rsidTr="00065CB2">
        <w:tc>
          <w:tcPr>
            <w:tcW w:w="2664" w:type="dxa"/>
            <w:gridSpan w:val="2"/>
            <w:tcBorders>
              <w:top w:val="thickThinLargeGap" w:sz="2" w:space="0" w:color="auto"/>
              <w:left w:val="thickThinLargeGap" w:sz="2" w:space="0" w:color="auto"/>
            </w:tcBorders>
            <w:vAlign w:val="center"/>
          </w:tcPr>
          <w:p w14:paraId="2FA264EA" w14:textId="683ED314" w:rsidR="008E1B92" w:rsidRPr="00C048B5" w:rsidRDefault="008E1B92" w:rsidP="00C048B5">
            <w:pPr>
              <w:bidi w:val="0"/>
              <w:jc w:val="both"/>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Course prerequisite(s)</w:t>
            </w:r>
            <w:r w:rsidRPr="00C048B5">
              <w:rPr>
                <w:rFonts w:asciiTheme="majorBidi" w:hAnsiTheme="majorBidi" w:cs="Times New Roman"/>
                <w:b/>
                <w:bCs/>
                <w:sz w:val="20"/>
                <w:szCs w:val="20"/>
                <w:rtl/>
                <w:lang w:bidi="ar-JO"/>
              </w:rPr>
              <w:t>:</w:t>
            </w:r>
          </w:p>
          <w:p w14:paraId="04062BF8" w14:textId="77A99DD9" w:rsidR="008E1B92" w:rsidRPr="00C048B5" w:rsidRDefault="008E1B92" w:rsidP="00C048B5">
            <w:pPr>
              <w:bidi w:val="0"/>
              <w:jc w:val="both"/>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Adult (1), Pharmacology for Nursing</w:t>
            </w:r>
            <w:r w:rsidRPr="00C048B5">
              <w:rPr>
                <w:rFonts w:asciiTheme="majorBidi" w:hAnsiTheme="majorBidi" w:cs="Times New Roman"/>
                <w:b/>
                <w:bCs/>
                <w:sz w:val="20"/>
                <w:szCs w:val="20"/>
                <w:rtl/>
                <w:lang w:bidi="ar-JO"/>
              </w:rPr>
              <w:t xml:space="preserve"> </w:t>
            </w:r>
          </w:p>
          <w:p w14:paraId="550BEB7C" w14:textId="41199348" w:rsidR="00126BA2" w:rsidRPr="00C048B5" w:rsidRDefault="008E1B92" w:rsidP="00C048B5">
            <w:pPr>
              <w:bidi w:val="0"/>
              <w:jc w:val="both"/>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 Co requisite(s): Maternal Health care (Clinical)</w:t>
            </w:r>
          </w:p>
        </w:tc>
        <w:tc>
          <w:tcPr>
            <w:tcW w:w="5064" w:type="dxa"/>
            <w:gridSpan w:val="2"/>
            <w:tcBorders>
              <w:top w:val="thickThinLargeGap" w:sz="2" w:space="0" w:color="auto"/>
            </w:tcBorders>
            <w:vAlign w:val="center"/>
          </w:tcPr>
          <w:p w14:paraId="0BD60074" w14:textId="6147CDC5" w:rsidR="00126BA2" w:rsidRPr="00C048B5" w:rsidRDefault="008E1B92"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Maternal Health Nursing Syllabus (Theory)</w:t>
            </w:r>
          </w:p>
        </w:tc>
        <w:tc>
          <w:tcPr>
            <w:tcW w:w="1600" w:type="dxa"/>
            <w:tcBorders>
              <w:top w:val="thickThinLargeGap" w:sz="2" w:space="0" w:color="auto"/>
              <w:right w:val="thickThinLargeGap" w:sz="2" w:space="0" w:color="auto"/>
            </w:tcBorders>
            <w:vAlign w:val="center"/>
          </w:tcPr>
          <w:p w14:paraId="2BDC1DA3" w14:textId="6F9E0AEB" w:rsidR="00126BA2" w:rsidRPr="00C048B5" w:rsidRDefault="00BD0182" w:rsidP="00C048B5">
            <w:pPr>
              <w:jc w:val="center"/>
              <w:rPr>
                <w:rFonts w:asciiTheme="majorBidi" w:hAnsiTheme="majorBidi" w:cstheme="majorBidi"/>
                <w:b/>
                <w:bCs/>
                <w:sz w:val="20"/>
                <w:szCs w:val="20"/>
                <w:rtl/>
                <w:lang w:bidi="ar-JO"/>
              </w:rPr>
            </w:pPr>
            <w:r w:rsidRPr="00C048B5">
              <w:rPr>
                <w:rFonts w:asciiTheme="majorBidi" w:hAnsiTheme="majorBidi" w:cs="Times New Roman"/>
                <w:b/>
                <w:bCs/>
                <w:sz w:val="20"/>
                <w:szCs w:val="20"/>
                <w:rtl/>
                <w:lang w:bidi="ar-JO"/>
              </w:rPr>
              <w:t>0910327</w:t>
            </w:r>
          </w:p>
        </w:tc>
      </w:tr>
      <w:bookmarkEnd w:id="0"/>
      <w:tr w:rsidR="00CF69A7" w:rsidRPr="00C048B5" w14:paraId="2A1DF745" w14:textId="77777777" w:rsidTr="00065CB2">
        <w:tc>
          <w:tcPr>
            <w:tcW w:w="1380" w:type="dxa"/>
            <w:tcBorders>
              <w:left w:val="thickThinLargeGap" w:sz="2" w:space="0" w:color="auto"/>
              <w:right w:val="single" w:sz="4" w:space="0" w:color="auto"/>
            </w:tcBorders>
            <w:shd w:val="clear" w:color="auto" w:fill="D9D9D9" w:themeFill="background1" w:themeFillShade="D9"/>
            <w:vAlign w:val="center"/>
          </w:tcPr>
          <w:p w14:paraId="0FE76E3C" w14:textId="77777777" w:rsidR="00545CBE" w:rsidRPr="00C048B5" w:rsidRDefault="00545CBE"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Room #</w:t>
            </w:r>
          </w:p>
        </w:tc>
        <w:tc>
          <w:tcPr>
            <w:tcW w:w="1528" w:type="dxa"/>
            <w:gridSpan w:val="2"/>
            <w:tcBorders>
              <w:left w:val="single" w:sz="4" w:space="0" w:color="auto"/>
            </w:tcBorders>
            <w:shd w:val="clear" w:color="auto" w:fill="D9D9D9" w:themeFill="background1" w:themeFillShade="D9"/>
            <w:vAlign w:val="center"/>
          </w:tcPr>
          <w:p w14:paraId="3C7C9D62" w14:textId="77777777" w:rsidR="00545CBE" w:rsidRPr="00C048B5" w:rsidRDefault="00545CBE"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Class time</w:t>
            </w:r>
          </w:p>
        </w:tc>
        <w:tc>
          <w:tcPr>
            <w:tcW w:w="6420" w:type="dxa"/>
            <w:gridSpan w:val="2"/>
            <w:tcBorders>
              <w:left w:val="single" w:sz="4" w:space="0" w:color="auto"/>
              <w:right w:val="single" w:sz="4" w:space="0" w:color="auto"/>
            </w:tcBorders>
            <w:shd w:val="clear" w:color="auto" w:fill="D9D9D9" w:themeFill="background1" w:themeFillShade="D9"/>
            <w:vAlign w:val="center"/>
          </w:tcPr>
          <w:p w14:paraId="13AE8B2D" w14:textId="77777777" w:rsidR="00545CBE" w:rsidRPr="00C048B5" w:rsidRDefault="00545CBE"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Course type</w:t>
            </w:r>
          </w:p>
        </w:tc>
      </w:tr>
      <w:tr w:rsidR="00E74254" w:rsidRPr="00C048B5" w14:paraId="6CB3564C" w14:textId="77777777" w:rsidTr="00065CB2">
        <w:tc>
          <w:tcPr>
            <w:tcW w:w="1380" w:type="dxa"/>
            <w:tcBorders>
              <w:left w:val="thickThinLargeGap" w:sz="2" w:space="0" w:color="auto"/>
              <w:bottom w:val="thickThinLargeGap" w:sz="2" w:space="0" w:color="auto"/>
              <w:right w:val="single" w:sz="4" w:space="0" w:color="auto"/>
            </w:tcBorders>
          </w:tcPr>
          <w:p w14:paraId="5AA3D533" w14:textId="1A3AF364" w:rsidR="00E74254" w:rsidRPr="00C048B5" w:rsidRDefault="00E74254" w:rsidP="00E74254">
            <w:pPr>
              <w:rPr>
                <w:rFonts w:asciiTheme="majorBidi" w:hAnsiTheme="majorBidi" w:cstheme="majorBidi"/>
                <w:b/>
                <w:bCs/>
                <w:noProof/>
                <w:sz w:val="20"/>
                <w:szCs w:val="20"/>
                <w:rtl/>
                <w:lang w:bidi="ar-JO"/>
              </w:rPr>
            </w:pPr>
            <w:r w:rsidRPr="00C048B5">
              <w:rPr>
                <w:rFonts w:asciiTheme="majorBidi" w:hAnsiTheme="majorBidi" w:cstheme="majorBidi"/>
                <w:b/>
                <w:bCs/>
                <w:noProof/>
                <w:sz w:val="20"/>
                <w:szCs w:val="20"/>
                <w:rtl/>
              </w:rPr>
              <mc:AlternateContent>
                <mc:Choice Requires="wps">
                  <w:drawing>
                    <wp:anchor distT="0" distB="0" distL="114300" distR="114300" simplePos="0" relativeHeight="251660800" behindDoc="0" locked="0" layoutInCell="1" allowOverlap="1" wp14:anchorId="62980C3B" wp14:editId="7E1A2984">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3B4CCF3F" id="Rectangle 18" o:spid="_x0000_s1026" style="position:absolute;margin-left:283.35pt;margin-top:1.2pt;width:9pt;height:9.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XNYgIAAB0FAAAOAAAAZHJzL2Uyb0RvYy54bWysVFFv2yAQfp+0/4B4X2xnSbdFcaqoVadJ&#10;VVu1nfpMMdSWMMcOEif79Tuw40RttYdpfsAcd/cdfHzH8nzXGrZV6BuwJS8mOWfKSqga+1Lyn49X&#10;n75y5oOwlTBgVcn3yvPz1ccPy84t1BRqMJVCRiDWLzpX8joEt8gyL2vVCj8Bpyw5NWArApn4klUo&#10;OkJvTTbN87OsA6wcglTe0+pl7+SrhK+1kuFWa68CMyWnvYU0Yhqf45itlmLxgsLVjRy2If5hF61o&#10;LBUdoS5FEGyDzRuotpEIHnSYSGgz0LqRKp2BTlPkr07zUAun0lmIHO9Gmvz/g5U32wd3h0RD5/zC&#10;0zSeYqexjX/aH9slsvYjWWoXmKTFoph9zolSSa5imp/NE5nZMdmhD98VtCxOSo50F4kisb32gQpS&#10;6CEk1rJw1RgT1487SbOwNyoGGHuvNGsqqj1NQEkk6sIg2wq6XiGlsqHoXbWoVL88z+mL90z1xoxk&#10;JcCIrKnwiD0ARAG+xe5hhviYqpLGxuT8bxvrk8eMVBlsGJPbxgK+B2DoVEPlPv5AUk9NZOkZqv0d&#10;MoRe4d7Jq4ZovxY+3AkkSdNNUZuGWxq0ga7kMMw4qwF/v7ce40lp5OWsoxYpuf+1Eag4Mz8safBb&#10;MZvFnkrGbP5lSgaeep5PPXbTXgBdU0EPgpNpGuODOaxqhPaJunkdq5JLWEm1Sy4DHoyL0LcuvQdS&#10;rdcpjPrIiXBtH5yM4JHVKKvH3ZNAN2gvkGhv4NBOYvFKgn1szLSw3gTQTdLnkdeBb+rBJJzhvYhN&#10;fmqnqOOrtvoDAAD//wMAUEsDBBQABgAIAAAAIQByV2j23wAAAAgBAAAPAAAAZHJzL2Rvd25yZXYu&#10;eG1sTI9BS8NAEIXvgv9hGcGb3aQkscRsSioIoiA0FtHbNjtNgtnZmN228d87nvT48R5vvinWsx3E&#10;CSffO1IQLyIQSI0zPbUKdq8PNysQPmgyenCECr7Rw7q8vCh0btyZtniqQyt4hHyuFXQhjLmUvunQ&#10;ar9wIxJnBzdZHRinVppJn3ncDnIZRZm0uie+0OkR7ztsPuujVfC2TQ+42WQ7+fJRfVVx/Tg/P70r&#10;dX01V3cgAs7hrwy/+qwOJTvt3ZGMF4OCNMtuuapgmYDgPF0lzHvmOAFZFvL/A+UPAAAA//8DAFBL&#10;AQItABQABgAIAAAAIQC2gziS/gAAAOEBAAATAAAAAAAAAAAAAAAAAAAAAABbQ29udGVudF9UeXBl&#10;c10ueG1sUEsBAi0AFAAGAAgAAAAhADj9If/WAAAAlAEAAAsAAAAAAAAAAAAAAAAALwEAAF9yZWxz&#10;Ly5yZWxzUEsBAi0AFAAGAAgAAAAhACwi1c1iAgAAHQUAAA4AAAAAAAAAAAAAAAAALgIAAGRycy9l&#10;Mm9Eb2MueG1sUEsBAi0AFAAGAAgAAAAhAHJXaPbfAAAACAEAAA8AAAAAAAAAAAAAAAAAvAQAAGRy&#10;cy9kb3ducmV2LnhtbFBLBQYAAAAABAAEAPMAAADIBQAAAAA=&#10;" filled="f" strokecolor="#1f3763 [1604]" strokeweight="1pt"/>
                  </w:pict>
                </mc:Fallback>
              </mc:AlternateContent>
            </w:r>
            <w:r w:rsidRPr="00C048B5">
              <w:rPr>
                <w:rFonts w:asciiTheme="majorBidi" w:hAnsiTheme="majorBidi" w:cstheme="majorBidi"/>
                <w:b/>
                <w:bCs/>
                <w:noProof/>
                <w:sz w:val="20"/>
                <w:szCs w:val="20"/>
                <w:lang w:bidi="ar-JO"/>
              </w:rPr>
              <w:t>94</w:t>
            </w:r>
            <w:r>
              <w:rPr>
                <w:rFonts w:asciiTheme="majorBidi" w:hAnsiTheme="majorBidi" w:cstheme="majorBidi"/>
                <w:b/>
                <w:bCs/>
                <w:noProof/>
                <w:sz w:val="20"/>
                <w:szCs w:val="20"/>
                <w:lang w:bidi="ar-JO"/>
              </w:rPr>
              <w:t>13</w:t>
            </w:r>
          </w:p>
        </w:tc>
        <w:tc>
          <w:tcPr>
            <w:tcW w:w="1528" w:type="dxa"/>
            <w:gridSpan w:val="2"/>
            <w:tcBorders>
              <w:left w:val="single" w:sz="4" w:space="0" w:color="auto"/>
              <w:bottom w:val="thickThinLargeGap" w:sz="2" w:space="0" w:color="auto"/>
            </w:tcBorders>
          </w:tcPr>
          <w:p w14:paraId="3F0197B1" w14:textId="77777777" w:rsidR="00E74254" w:rsidRPr="00C048B5" w:rsidRDefault="00E74254" w:rsidP="00E74254">
            <w:pPr>
              <w:rPr>
                <w:rFonts w:asciiTheme="majorBidi" w:hAnsiTheme="majorBidi" w:cstheme="majorBidi"/>
                <w:b/>
                <w:bCs/>
                <w:noProof/>
                <w:sz w:val="20"/>
                <w:szCs w:val="20"/>
                <w:lang w:bidi="ar-JO"/>
              </w:rPr>
            </w:pPr>
            <w:r w:rsidRPr="00C048B5">
              <w:rPr>
                <w:rFonts w:asciiTheme="majorBidi" w:hAnsiTheme="majorBidi" w:cstheme="majorBidi"/>
                <w:b/>
                <w:bCs/>
                <w:noProof/>
                <w:sz w:val="20"/>
                <w:szCs w:val="20"/>
                <w:lang w:bidi="ar-JO"/>
              </w:rPr>
              <w:t>2:15-3:</w:t>
            </w:r>
            <w:r>
              <w:rPr>
                <w:rFonts w:asciiTheme="majorBidi" w:hAnsiTheme="majorBidi" w:cstheme="majorBidi"/>
                <w:b/>
                <w:bCs/>
                <w:noProof/>
                <w:sz w:val="20"/>
                <w:szCs w:val="20"/>
                <w:lang w:bidi="ar-JO"/>
              </w:rPr>
              <w:t>0</w:t>
            </w:r>
            <w:r w:rsidRPr="00C048B5">
              <w:rPr>
                <w:rFonts w:asciiTheme="majorBidi" w:hAnsiTheme="majorBidi" w:cstheme="majorBidi"/>
                <w:b/>
                <w:bCs/>
                <w:noProof/>
                <w:sz w:val="20"/>
                <w:szCs w:val="20"/>
                <w:lang w:bidi="ar-JO"/>
              </w:rPr>
              <w:t>5</w:t>
            </w:r>
          </w:p>
          <w:p w14:paraId="5A36FC23" w14:textId="3B252A48" w:rsidR="00E74254" w:rsidRPr="00C048B5" w:rsidRDefault="00E74254" w:rsidP="00E74254">
            <w:pPr>
              <w:rPr>
                <w:rFonts w:asciiTheme="majorBidi" w:hAnsiTheme="majorBidi" w:cstheme="majorBidi"/>
                <w:b/>
                <w:bCs/>
                <w:noProof/>
                <w:sz w:val="20"/>
                <w:szCs w:val="20"/>
                <w:rtl/>
                <w:lang w:bidi="ar-JO"/>
              </w:rPr>
            </w:pPr>
            <w:r w:rsidRPr="00C048B5">
              <w:rPr>
                <w:rFonts w:asciiTheme="majorBidi" w:hAnsiTheme="majorBidi" w:cstheme="majorBidi"/>
                <w:b/>
                <w:bCs/>
                <w:noProof/>
                <w:sz w:val="20"/>
                <w:szCs w:val="20"/>
                <w:lang w:bidi="ar-JO"/>
              </w:rPr>
              <w:t xml:space="preserve">Sunday-Tuesday </w:t>
            </w:r>
          </w:p>
        </w:tc>
        <w:tc>
          <w:tcPr>
            <w:tcW w:w="6420" w:type="dxa"/>
            <w:gridSpan w:val="2"/>
            <w:tcBorders>
              <w:left w:val="single" w:sz="4" w:space="0" w:color="auto"/>
              <w:bottom w:val="thickThinLargeGap" w:sz="2" w:space="0" w:color="auto"/>
              <w:right w:val="single" w:sz="4" w:space="0" w:color="auto"/>
            </w:tcBorders>
          </w:tcPr>
          <w:p w14:paraId="0A73B92A" w14:textId="77777777" w:rsidR="00E74254" w:rsidRPr="00C048B5" w:rsidRDefault="00E74254" w:rsidP="00E74254">
            <w:pPr>
              <w:bidi w:val="0"/>
              <w:rPr>
                <w:rFonts w:asciiTheme="majorBidi" w:hAnsiTheme="majorBidi" w:cstheme="majorBidi"/>
                <w:noProof/>
                <w:sz w:val="20"/>
                <w:szCs w:val="20"/>
              </w:rPr>
            </w:pPr>
            <w:sdt>
              <w:sdtPr>
                <w:rPr>
                  <w:rFonts w:asciiTheme="majorBidi" w:hAnsiTheme="majorBidi" w:cstheme="majorBidi"/>
                  <w:noProof/>
                  <w:sz w:val="20"/>
                  <w:szCs w:val="20"/>
                </w:rPr>
                <w:id w:val="-91930337"/>
                <w14:checkbox>
                  <w14:checked w14:val="0"/>
                  <w14:checkedState w14:val="2612" w14:font="MS Gothic"/>
                  <w14:uncheckedState w14:val="2610" w14:font="MS Gothic"/>
                </w14:checkbox>
              </w:sdtPr>
              <w:sdtContent>
                <w:r w:rsidRPr="00C048B5">
                  <w:rPr>
                    <w:rFonts w:ascii="MS Gothic" w:eastAsia="MS Gothic" w:hAnsi="MS Gothic" w:cstheme="majorBidi" w:hint="eastAsia"/>
                    <w:noProof/>
                    <w:sz w:val="20"/>
                    <w:szCs w:val="20"/>
                  </w:rPr>
                  <w:t>☐</w:t>
                </w:r>
              </w:sdtContent>
            </w:sdt>
            <w:r w:rsidRPr="00C048B5">
              <w:rPr>
                <w:rFonts w:asciiTheme="majorBidi" w:hAnsiTheme="majorBidi" w:cstheme="majorBidi"/>
                <w:noProof/>
                <w:sz w:val="20"/>
                <w:szCs w:val="20"/>
              </w:rPr>
              <w:t xml:space="preserve"> University Requirement         </w:t>
            </w:r>
            <w:sdt>
              <w:sdtPr>
                <w:rPr>
                  <w:rFonts w:asciiTheme="majorBidi" w:hAnsiTheme="majorBidi" w:cstheme="majorBidi"/>
                  <w:noProof/>
                  <w:sz w:val="20"/>
                  <w:szCs w:val="20"/>
                </w:rPr>
                <w:id w:val="820012247"/>
                <w14:checkbox>
                  <w14:checked w14:val="1"/>
                  <w14:checkedState w14:val="2612" w14:font="MS Gothic"/>
                  <w14:uncheckedState w14:val="2610" w14:font="MS Gothic"/>
                </w14:checkbox>
              </w:sdtPr>
              <w:sdtContent>
                <w:r w:rsidRPr="00C048B5">
                  <w:rPr>
                    <w:rFonts w:ascii="MS Gothic" w:eastAsia="MS Gothic" w:hAnsi="MS Gothic" w:cstheme="majorBidi" w:hint="eastAsia"/>
                    <w:noProof/>
                    <w:sz w:val="20"/>
                    <w:szCs w:val="20"/>
                  </w:rPr>
                  <w:t>☒</w:t>
                </w:r>
              </w:sdtContent>
            </w:sdt>
            <w:r w:rsidRPr="00C048B5">
              <w:rPr>
                <w:sz w:val="20"/>
                <w:szCs w:val="20"/>
              </w:rPr>
              <w:t xml:space="preserve"> </w:t>
            </w:r>
            <w:r w:rsidRPr="00C048B5">
              <w:rPr>
                <w:rFonts w:asciiTheme="majorBidi" w:hAnsiTheme="majorBidi" w:cstheme="majorBidi"/>
                <w:noProof/>
                <w:sz w:val="20"/>
                <w:szCs w:val="20"/>
              </w:rPr>
              <w:t xml:space="preserve">Faculty Requirement </w:t>
            </w:r>
          </w:p>
          <w:p w14:paraId="149329B2" w14:textId="77777777" w:rsidR="00E74254" w:rsidRPr="00C048B5" w:rsidRDefault="00E74254" w:rsidP="00E74254">
            <w:pPr>
              <w:bidi w:val="0"/>
              <w:rPr>
                <w:rFonts w:asciiTheme="majorBidi" w:hAnsiTheme="majorBidi" w:cstheme="majorBidi"/>
                <w:noProof/>
                <w:sz w:val="20"/>
                <w:szCs w:val="20"/>
                <w:rtl/>
              </w:rPr>
            </w:pPr>
            <w:sdt>
              <w:sdtPr>
                <w:rPr>
                  <w:rFonts w:asciiTheme="majorBidi" w:hAnsiTheme="majorBidi" w:cstheme="majorBidi"/>
                  <w:noProof/>
                  <w:sz w:val="20"/>
                  <w:szCs w:val="20"/>
                </w:rPr>
                <w:id w:val="-642124368"/>
                <w14:checkbox>
                  <w14:checked w14:val="1"/>
                  <w14:checkedState w14:val="2612" w14:font="MS Gothic"/>
                  <w14:uncheckedState w14:val="2610" w14:font="MS Gothic"/>
                </w14:checkbox>
              </w:sdtPr>
              <w:sdtContent>
                <w:r w:rsidRPr="00C048B5">
                  <w:rPr>
                    <w:rFonts w:ascii="MS Gothic" w:eastAsia="MS Gothic" w:hAnsi="MS Gothic" w:cstheme="majorBidi" w:hint="eastAsia"/>
                    <w:noProof/>
                    <w:sz w:val="20"/>
                    <w:szCs w:val="20"/>
                  </w:rPr>
                  <w:t>☒</w:t>
                </w:r>
              </w:sdtContent>
            </w:sdt>
            <w:r w:rsidRPr="00C048B5">
              <w:rPr>
                <w:rFonts w:asciiTheme="majorBidi" w:hAnsiTheme="majorBidi" w:cstheme="majorBidi"/>
                <w:noProof/>
                <w:sz w:val="20"/>
                <w:szCs w:val="20"/>
              </w:rPr>
              <w:t xml:space="preserve"> Major  Requirement               </w:t>
            </w:r>
            <w:sdt>
              <w:sdtPr>
                <w:rPr>
                  <w:rFonts w:asciiTheme="majorBidi" w:hAnsiTheme="majorBidi" w:cstheme="majorBidi"/>
                  <w:noProof/>
                  <w:sz w:val="20"/>
                  <w:szCs w:val="20"/>
                </w:rPr>
                <w:id w:val="-768388100"/>
                <w14:checkbox>
                  <w14:checked w14:val="0"/>
                  <w14:checkedState w14:val="2612" w14:font="MS Gothic"/>
                  <w14:uncheckedState w14:val="2610" w14:font="MS Gothic"/>
                </w14:checkbox>
              </w:sdtPr>
              <w:sdtContent>
                <w:r w:rsidRPr="00C048B5">
                  <w:rPr>
                    <w:rFonts w:ascii="MS Gothic" w:eastAsia="MS Gothic" w:hAnsi="MS Gothic" w:cstheme="majorBidi" w:hint="eastAsia"/>
                    <w:noProof/>
                    <w:sz w:val="20"/>
                    <w:szCs w:val="20"/>
                  </w:rPr>
                  <w:t>☐</w:t>
                </w:r>
              </w:sdtContent>
            </w:sdt>
            <w:r w:rsidRPr="00C048B5">
              <w:rPr>
                <w:rFonts w:asciiTheme="majorBidi" w:hAnsiTheme="majorBidi" w:cstheme="majorBidi"/>
                <w:sz w:val="20"/>
                <w:szCs w:val="20"/>
                <w:shd w:val="clear" w:color="auto" w:fill="FFFFFF"/>
              </w:rPr>
              <w:t xml:space="preserve"> Elective</w:t>
            </w:r>
            <w:r w:rsidRPr="00C048B5">
              <w:rPr>
                <w:rFonts w:asciiTheme="majorBidi" w:hAnsiTheme="majorBidi" w:cstheme="majorBidi"/>
                <w:noProof/>
                <w:sz w:val="20"/>
                <w:szCs w:val="20"/>
              </w:rPr>
              <w:t xml:space="preserve">          </w:t>
            </w:r>
            <w:sdt>
              <w:sdtPr>
                <w:rPr>
                  <w:rFonts w:asciiTheme="majorBidi" w:hAnsiTheme="majorBidi" w:cstheme="majorBidi"/>
                  <w:noProof/>
                  <w:sz w:val="20"/>
                  <w:szCs w:val="20"/>
                </w:rPr>
                <w:id w:val="1295869340"/>
                <w14:checkbox>
                  <w14:checked w14:val="0"/>
                  <w14:checkedState w14:val="2612" w14:font="MS Gothic"/>
                  <w14:uncheckedState w14:val="2610" w14:font="MS Gothic"/>
                </w14:checkbox>
              </w:sdtPr>
              <w:sdtContent>
                <w:r w:rsidRPr="00C048B5">
                  <w:rPr>
                    <w:rFonts w:ascii="MS Gothic" w:eastAsia="MS Gothic" w:hAnsi="MS Gothic" w:cstheme="majorBidi" w:hint="eastAsia"/>
                    <w:noProof/>
                    <w:sz w:val="20"/>
                    <w:szCs w:val="20"/>
                  </w:rPr>
                  <w:t>☐</w:t>
                </w:r>
              </w:sdtContent>
            </w:sdt>
            <w:r w:rsidRPr="00C048B5">
              <w:rPr>
                <w:rFonts w:asciiTheme="majorBidi" w:hAnsiTheme="majorBidi" w:cstheme="majorBidi"/>
                <w:noProof/>
                <w:sz w:val="20"/>
                <w:szCs w:val="20"/>
              </w:rPr>
              <w:t xml:space="preserve">  </w:t>
            </w:r>
            <w:r w:rsidRPr="00C048B5">
              <w:rPr>
                <w:rFonts w:asciiTheme="majorBidi" w:hAnsiTheme="majorBidi" w:cstheme="majorBidi"/>
                <w:sz w:val="20"/>
                <w:szCs w:val="20"/>
                <w:shd w:val="clear" w:color="auto" w:fill="FFFFFF"/>
              </w:rPr>
              <w:t xml:space="preserve"> Compulsory</w:t>
            </w:r>
          </w:p>
        </w:tc>
      </w:tr>
    </w:tbl>
    <w:p w14:paraId="37028A23" w14:textId="7F8C6011" w:rsidR="00DB3B73" w:rsidRPr="00C048B5" w:rsidRDefault="00DB3B73" w:rsidP="00C048B5">
      <w:pPr>
        <w:spacing w:after="0" w:line="240" w:lineRule="auto"/>
        <w:jc w:val="center"/>
        <w:rPr>
          <w:rFonts w:asciiTheme="majorBidi" w:hAnsiTheme="majorBidi" w:cstheme="majorBidi"/>
          <w:b/>
          <w:bCs/>
          <w:sz w:val="20"/>
          <w:szCs w:val="20"/>
        </w:rPr>
      </w:pPr>
    </w:p>
    <w:tbl>
      <w:tblPr>
        <w:tblStyle w:val="TableGrid"/>
        <w:tblW w:w="9355" w:type="dxa"/>
        <w:tblLook w:val="04A0" w:firstRow="1" w:lastRow="0" w:firstColumn="1" w:lastColumn="0" w:noHBand="0" w:noVBand="1"/>
      </w:tblPr>
      <w:tblGrid>
        <w:gridCol w:w="1067"/>
        <w:gridCol w:w="1067"/>
        <w:gridCol w:w="1066"/>
        <w:gridCol w:w="1066"/>
        <w:gridCol w:w="1103"/>
        <w:gridCol w:w="1295"/>
        <w:gridCol w:w="1397"/>
        <w:gridCol w:w="1294"/>
      </w:tblGrid>
      <w:tr w:rsidR="00F97165" w:rsidRPr="00C048B5" w14:paraId="7608E405" w14:textId="77777777" w:rsidTr="00A720FA">
        <w:tc>
          <w:tcPr>
            <w:tcW w:w="4406" w:type="dxa"/>
            <w:gridSpan w:val="4"/>
            <w:shd w:val="clear" w:color="auto" w:fill="BFBFBF" w:themeFill="background1" w:themeFillShade="BF"/>
          </w:tcPr>
          <w:p w14:paraId="264A5ADE" w14:textId="77777777" w:rsidR="00F97165" w:rsidRPr="00C048B5" w:rsidRDefault="00F97165" w:rsidP="00C048B5">
            <w:pPr>
              <w:bidi w:val="0"/>
              <w:jc w:val="center"/>
              <w:rPr>
                <w:rFonts w:asciiTheme="majorBidi" w:hAnsiTheme="majorBidi" w:cstheme="majorBidi"/>
                <w:b/>
                <w:bCs/>
                <w:sz w:val="20"/>
                <w:szCs w:val="20"/>
              </w:rPr>
            </w:pPr>
            <w:bookmarkStart w:id="1" w:name="_Hlk127690636"/>
            <w:r w:rsidRPr="00C048B5">
              <w:rPr>
                <w:rFonts w:asciiTheme="majorBidi" w:hAnsiTheme="majorBidi" w:cstheme="majorBidi"/>
                <w:b/>
                <w:bCs/>
                <w:sz w:val="20"/>
                <w:szCs w:val="20"/>
              </w:rPr>
              <w:t xml:space="preserve">Course level </w:t>
            </w:r>
          </w:p>
        </w:tc>
        <w:tc>
          <w:tcPr>
            <w:tcW w:w="3647" w:type="dxa"/>
            <w:gridSpan w:val="3"/>
            <w:shd w:val="clear" w:color="auto" w:fill="BFBFBF" w:themeFill="background1" w:themeFillShade="BF"/>
          </w:tcPr>
          <w:p w14:paraId="0D8CB930"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 xml:space="preserve">Hours </w:t>
            </w:r>
          </w:p>
        </w:tc>
        <w:tc>
          <w:tcPr>
            <w:tcW w:w="1302" w:type="dxa"/>
            <w:shd w:val="clear" w:color="auto" w:fill="BFBFBF" w:themeFill="background1" w:themeFillShade="BF"/>
          </w:tcPr>
          <w:p w14:paraId="6AA9254D"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 xml:space="preserve">Equivalent hours </w:t>
            </w:r>
          </w:p>
        </w:tc>
      </w:tr>
      <w:tr w:rsidR="00F97165" w:rsidRPr="00C048B5" w14:paraId="14219256" w14:textId="77777777" w:rsidTr="00A720FA">
        <w:trPr>
          <w:trHeight w:val="476"/>
        </w:trPr>
        <w:tc>
          <w:tcPr>
            <w:tcW w:w="1102" w:type="dxa"/>
          </w:tcPr>
          <w:p w14:paraId="4E2086FB"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5</w:t>
            </w:r>
            <w:r w:rsidRPr="00C048B5">
              <w:rPr>
                <w:rFonts w:asciiTheme="majorBidi" w:hAnsiTheme="majorBidi" w:cstheme="majorBidi"/>
                <w:b/>
                <w:bCs/>
                <w:sz w:val="20"/>
                <w:szCs w:val="20"/>
                <w:vertAlign w:val="superscript"/>
              </w:rPr>
              <w:t>th</w:t>
            </w:r>
            <w:r w:rsidRPr="00C048B5">
              <w:rPr>
                <w:rFonts w:asciiTheme="majorBidi" w:hAnsiTheme="majorBidi" w:cstheme="majorBidi"/>
                <w:b/>
                <w:bCs/>
                <w:sz w:val="20"/>
                <w:szCs w:val="20"/>
              </w:rPr>
              <w:t xml:space="preserve"> </w:t>
            </w:r>
          </w:p>
        </w:tc>
        <w:tc>
          <w:tcPr>
            <w:tcW w:w="1102" w:type="dxa"/>
          </w:tcPr>
          <w:p w14:paraId="50E72C11"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6</w:t>
            </w:r>
            <w:r w:rsidRPr="00C048B5">
              <w:rPr>
                <w:rFonts w:asciiTheme="majorBidi" w:hAnsiTheme="majorBidi" w:cstheme="majorBidi"/>
                <w:b/>
                <w:bCs/>
                <w:sz w:val="20"/>
                <w:szCs w:val="20"/>
                <w:vertAlign w:val="superscript"/>
              </w:rPr>
              <w:t>th</w:t>
            </w:r>
            <w:r w:rsidRPr="00C048B5">
              <w:rPr>
                <w:rFonts w:asciiTheme="majorBidi" w:hAnsiTheme="majorBidi" w:cstheme="majorBidi"/>
                <w:b/>
                <w:bCs/>
                <w:sz w:val="20"/>
                <w:szCs w:val="20"/>
              </w:rPr>
              <w:t xml:space="preserve"> </w:t>
            </w:r>
          </w:p>
        </w:tc>
        <w:tc>
          <w:tcPr>
            <w:tcW w:w="1101" w:type="dxa"/>
          </w:tcPr>
          <w:p w14:paraId="4F925CB2"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7</w:t>
            </w:r>
            <w:r w:rsidRPr="00C048B5">
              <w:rPr>
                <w:rFonts w:asciiTheme="majorBidi" w:hAnsiTheme="majorBidi" w:cstheme="majorBidi"/>
                <w:b/>
                <w:bCs/>
                <w:sz w:val="20"/>
                <w:szCs w:val="20"/>
                <w:vertAlign w:val="superscript"/>
              </w:rPr>
              <w:t>th</w:t>
            </w:r>
            <w:r w:rsidRPr="00C048B5">
              <w:rPr>
                <w:rFonts w:asciiTheme="majorBidi" w:hAnsiTheme="majorBidi" w:cstheme="majorBidi"/>
                <w:b/>
                <w:bCs/>
                <w:sz w:val="20"/>
                <w:szCs w:val="20"/>
              </w:rPr>
              <w:t xml:space="preserve"> </w:t>
            </w:r>
          </w:p>
        </w:tc>
        <w:tc>
          <w:tcPr>
            <w:tcW w:w="1101" w:type="dxa"/>
          </w:tcPr>
          <w:p w14:paraId="3CFAEE4F"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8</w:t>
            </w:r>
            <w:r w:rsidRPr="00C048B5">
              <w:rPr>
                <w:rFonts w:asciiTheme="majorBidi" w:hAnsiTheme="majorBidi" w:cstheme="majorBidi"/>
                <w:b/>
                <w:bCs/>
                <w:sz w:val="20"/>
                <w:szCs w:val="20"/>
                <w:vertAlign w:val="superscript"/>
              </w:rPr>
              <w:t>th</w:t>
            </w:r>
            <w:r w:rsidRPr="00C048B5">
              <w:rPr>
                <w:rFonts w:asciiTheme="majorBidi" w:hAnsiTheme="majorBidi" w:cstheme="majorBidi"/>
                <w:b/>
                <w:bCs/>
                <w:sz w:val="20"/>
                <w:szCs w:val="20"/>
              </w:rPr>
              <w:t xml:space="preserve"> </w:t>
            </w:r>
          </w:p>
        </w:tc>
        <w:tc>
          <w:tcPr>
            <w:tcW w:w="1114" w:type="dxa"/>
          </w:tcPr>
          <w:p w14:paraId="019517C8"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 xml:space="preserve">Contact </w:t>
            </w:r>
          </w:p>
          <w:p w14:paraId="4FBE0748"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45</w:t>
            </w:r>
          </w:p>
        </w:tc>
        <w:tc>
          <w:tcPr>
            <w:tcW w:w="1125" w:type="dxa"/>
          </w:tcPr>
          <w:p w14:paraId="482A34C4"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Independent learning</w:t>
            </w:r>
          </w:p>
          <w:p w14:paraId="16371FD1"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 xml:space="preserve"> 40</w:t>
            </w:r>
          </w:p>
        </w:tc>
        <w:tc>
          <w:tcPr>
            <w:tcW w:w="1408" w:type="dxa"/>
          </w:tcPr>
          <w:p w14:paraId="5BCC5BE2"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 xml:space="preserve">Assessment </w:t>
            </w:r>
          </w:p>
          <w:p w14:paraId="49EDC777"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5</w:t>
            </w:r>
          </w:p>
        </w:tc>
        <w:tc>
          <w:tcPr>
            <w:tcW w:w="1302" w:type="dxa"/>
            <w:vMerge w:val="restart"/>
          </w:tcPr>
          <w:p w14:paraId="4209FC51" w14:textId="77777777"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 xml:space="preserve">90 </w:t>
            </w:r>
            <w:proofErr w:type="spellStart"/>
            <w:r w:rsidRPr="00C048B5">
              <w:rPr>
                <w:rFonts w:asciiTheme="majorBidi" w:hAnsiTheme="majorBidi" w:cstheme="majorBidi"/>
                <w:b/>
                <w:bCs/>
                <w:sz w:val="20"/>
                <w:szCs w:val="20"/>
              </w:rPr>
              <w:t>hrs</w:t>
            </w:r>
            <w:proofErr w:type="spellEnd"/>
            <w:r w:rsidRPr="00C048B5">
              <w:rPr>
                <w:rFonts w:asciiTheme="majorBidi" w:hAnsiTheme="majorBidi" w:cstheme="majorBidi"/>
                <w:b/>
                <w:bCs/>
                <w:sz w:val="20"/>
                <w:szCs w:val="20"/>
              </w:rPr>
              <w:t xml:space="preserve"> </w:t>
            </w:r>
          </w:p>
        </w:tc>
      </w:tr>
      <w:tr w:rsidR="00F97165" w:rsidRPr="00C048B5" w14:paraId="3AF12592" w14:textId="77777777" w:rsidTr="00A720FA">
        <w:trPr>
          <w:trHeight w:val="476"/>
        </w:trPr>
        <w:tc>
          <w:tcPr>
            <w:tcW w:w="1102" w:type="dxa"/>
          </w:tcPr>
          <w:p w14:paraId="66F797B9" w14:textId="77777777" w:rsidR="00F97165" w:rsidRPr="00C048B5" w:rsidRDefault="00F97165" w:rsidP="00C048B5">
            <w:pPr>
              <w:bidi w:val="0"/>
              <w:jc w:val="center"/>
              <w:rPr>
                <w:rFonts w:asciiTheme="majorBidi" w:hAnsiTheme="majorBidi" w:cstheme="majorBidi"/>
                <w:b/>
                <w:bCs/>
                <w:sz w:val="20"/>
                <w:szCs w:val="20"/>
              </w:rPr>
            </w:pPr>
          </w:p>
        </w:tc>
        <w:tc>
          <w:tcPr>
            <w:tcW w:w="1102" w:type="dxa"/>
          </w:tcPr>
          <w:p w14:paraId="43849409" w14:textId="38660F86" w:rsidR="00F97165" w:rsidRPr="00C048B5" w:rsidRDefault="00F97165" w:rsidP="00C048B5">
            <w:pPr>
              <w:bidi w:val="0"/>
              <w:jc w:val="center"/>
              <w:rPr>
                <w:rFonts w:asciiTheme="majorBidi" w:hAnsiTheme="majorBidi" w:cstheme="majorBidi"/>
                <w:b/>
                <w:bCs/>
                <w:sz w:val="20"/>
                <w:szCs w:val="20"/>
              </w:rPr>
            </w:pPr>
          </w:p>
        </w:tc>
        <w:tc>
          <w:tcPr>
            <w:tcW w:w="1101" w:type="dxa"/>
          </w:tcPr>
          <w:p w14:paraId="502FF276" w14:textId="3E6E4772" w:rsidR="00F97165" w:rsidRPr="00C048B5" w:rsidRDefault="00F97165"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w:t>
            </w:r>
          </w:p>
        </w:tc>
        <w:tc>
          <w:tcPr>
            <w:tcW w:w="1101" w:type="dxa"/>
          </w:tcPr>
          <w:p w14:paraId="5A7586DC" w14:textId="77777777" w:rsidR="00F97165" w:rsidRPr="00C048B5" w:rsidRDefault="00F97165" w:rsidP="00C048B5">
            <w:pPr>
              <w:bidi w:val="0"/>
              <w:jc w:val="center"/>
              <w:rPr>
                <w:rFonts w:asciiTheme="majorBidi" w:hAnsiTheme="majorBidi" w:cstheme="majorBidi"/>
                <w:b/>
                <w:bCs/>
                <w:sz w:val="20"/>
                <w:szCs w:val="20"/>
              </w:rPr>
            </w:pPr>
          </w:p>
        </w:tc>
        <w:tc>
          <w:tcPr>
            <w:tcW w:w="3647" w:type="dxa"/>
            <w:gridSpan w:val="3"/>
            <w:tcBorders>
              <w:right w:val="single" w:sz="8" w:space="0" w:color="auto"/>
            </w:tcBorders>
            <w:vAlign w:val="bottom"/>
          </w:tcPr>
          <w:p w14:paraId="69C398A3" w14:textId="77777777" w:rsidR="00F97165" w:rsidRPr="00C048B5" w:rsidRDefault="00F97165" w:rsidP="00C048B5">
            <w:pPr>
              <w:bidi w:val="0"/>
              <w:jc w:val="both"/>
              <w:rPr>
                <w:rFonts w:ascii="Times New Roman" w:eastAsia="Times New Roman" w:hAnsi="Times New Roman" w:cs="Arial"/>
                <w:sz w:val="20"/>
                <w:szCs w:val="20"/>
              </w:rPr>
            </w:pPr>
            <w:r w:rsidRPr="00C048B5">
              <w:rPr>
                <w:rFonts w:ascii="Times New Roman" w:eastAsia="Times New Roman" w:hAnsi="Times New Roman" w:cs="Arial"/>
                <w:sz w:val="20"/>
                <w:szCs w:val="20"/>
              </w:rPr>
              <w:t xml:space="preserve">*2Credit </w:t>
            </w:r>
            <w:proofErr w:type="spellStart"/>
            <w:r w:rsidRPr="00C048B5">
              <w:rPr>
                <w:rFonts w:ascii="Times New Roman" w:eastAsia="Times New Roman" w:hAnsi="Times New Roman" w:cs="Arial"/>
                <w:sz w:val="20"/>
                <w:szCs w:val="20"/>
              </w:rPr>
              <w:t>Hrs</w:t>
            </w:r>
            <w:proofErr w:type="spellEnd"/>
            <w:r w:rsidRPr="00C048B5">
              <w:rPr>
                <w:rFonts w:ascii="Times New Roman" w:eastAsia="Times New Roman" w:hAnsi="Times New Roman" w:cs="Arial"/>
                <w:sz w:val="20"/>
                <w:szCs w:val="20"/>
              </w:rPr>
              <w:t xml:space="preserve"> course must include &lt;80 equivalent hours</w:t>
            </w:r>
          </w:p>
          <w:p w14:paraId="0FC38294" w14:textId="77777777" w:rsidR="00F97165" w:rsidRPr="00C048B5" w:rsidRDefault="00F97165" w:rsidP="00C048B5">
            <w:pPr>
              <w:bidi w:val="0"/>
              <w:jc w:val="both"/>
              <w:rPr>
                <w:rFonts w:asciiTheme="majorBidi" w:hAnsiTheme="majorBidi" w:cstheme="majorBidi"/>
                <w:sz w:val="20"/>
                <w:szCs w:val="20"/>
              </w:rPr>
            </w:pPr>
            <w:r w:rsidRPr="00C048B5">
              <w:rPr>
                <w:rFonts w:asciiTheme="majorBidi" w:hAnsiTheme="majorBidi" w:cs="Times New Roman"/>
                <w:sz w:val="20"/>
                <w:szCs w:val="20"/>
                <w:rtl/>
              </w:rPr>
              <w:t>*3</w:t>
            </w:r>
            <w:r w:rsidRPr="00C048B5">
              <w:rPr>
                <w:rFonts w:asciiTheme="majorBidi" w:hAnsiTheme="majorBidi" w:cstheme="majorBidi"/>
                <w:sz w:val="20"/>
                <w:szCs w:val="20"/>
              </w:rPr>
              <w:t xml:space="preserve">Credit </w:t>
            </w:r>
            <w:proofErr w:type="spellStart"/>
            <w:r w:rsidRPr="00C048B5">
              <w:rPr>
                <w:rFonts w:asciiTheme="majorBidi" w:hAnsiTheme="majorBidi" w:cstheme="majorBidi"/>
                <w:sz w:val="20"/>
                <w:szCs w:val="20"/>
              </w:rPr>
              <w:t>Hrs</w:t>
            </w:r>
            <w:proofErr w:type="spellEnd"/>
            <w:r w:rsidRPr="00C048B5">
              <w:rPr>
                <w:rFonts w:asciiTheme="majorBidi" w:hAnsiTheme="majorBidi" w:cstheme="majorBidi"/>
                <w:sz w:val="20"/>
                <w:szCs w:val="20"/>
              </w:rPr>
              <w:t xml:space="preserve"> course must include &lt;120 equivalent</w:t>
            </w:r>
          </w:p>
          <w:p w14:paraId="5A7527AE" w14:textId="77777777" w:rsidR="00F97165" w:rsidRPr="00C048B5" w:rsidRDefault="00F97165" w:rsidP="00C048B5">
            <w:pPr>
              <w:bidi w:val="0"/>
              <w:jc w:val="both"/>
              <w:rPr>
                <w:rFonts w:asciiTheme="majorBidi" w:hAnsiTheme="majorBidi" w:cstheme="majorBidi"/>
                <w:sz w:val="20"/>
                <w:szCs w:val="20"/>
              </w:rPr>
            </w:pPr>
            <w:r w:rsidRPr="00C048B5">
              <w:rPr>
                <w:rFonts w:asciiTheme="majorBidi" w:hAnsiTheme="majorBidi" w:cstheme="majorBidi"/>
                <w:sz w:val="20"/>
                <w:szCs w:val="20"/>
              </w:rPr>
              <w:t>hours</w:t>
            </w:r>
          </w:p>
          <w:p w14:paraId="5B8015BA" w14:textId="77777777" w:rsidR="00F97165" w:rsidRPr="00C048B5" w:rsidRDefault="00F97165" w:rsidP="00C048B5">
            <w:pPr>
              <w:bidi w:val="0"/>
              <w:jc w:val="both"/>
              <w:rPr>
                <w:rFonts w:asciiTheme="majorBidi" w:hAnsiTheme="majorBidi" w:cstheme="majorBidi"/>
                <w:sz w:val="20"/>
                <w:szCs w:val="20"/>
              </w:rPr>
            </w:pPr>
            <w:r w:rsidRPr="00C048B5">
              <w:rPr>
                <w:rFonts w:asciiTheme="majorBidi" w:hAnsiTheme="majorBidi" w:cs="Times New Roman"/>
                <w:sz w:val="20"/>
                <w:szCs w:val="20"/>
                <w:rtl/>
              </w:rPr>
              <w:t>*4</w:t>
            </w:r>
            <w:r w:rsidRPr="00C048B5">
              <w:rPr>
                <w:rFonts w:asciiTheme="majorBidi" w:hAnsiTheme="majorBidi" w:cstheme="majorBidi"/>
                <w:sz w:val="20"/>
                <w:szCs w:val="20"/>
              </w:rPr>
              <w:t xml:space="preserve">Credit </w:t>
            </w:r>
            <w:proofErr w:type="spellStart"/>
            <w:r w:rsidRPr="00C048B5">
              <w:rPr>
                <w:rFonts w:asciiTheme="majorBidi" w:hAnsiTheme="majorBidi" w:cstheme="majorBidi"/>
                <w:sz w:val="20"/>
                <w:szCs w:val="20"/>
              </w:rPr>
              <w:t>Hrs</w:t>
            </w:r>
            <w:proofErr w:type="spellEnd"/>
            <w:r w:rsidRPr="00C048B5">
              <w:rPr>
                <w:rFonts w:asciiTheme="majorBidi" w:hAnsiTheme="majorBidi" w:cstheme="majorBidi"/>
                <w:sz w:val="20"/>
                <w:szCs w:val="20"/>
              </w:rPr>
              <w:t xml:space="preserve"> course must include &lt;150 equivalent</w:t>
            </w:r>
          </w:p>
          <w:p w14:paraId="5BCE6067" w14:textId="77777777" w:rsidR="00F97165" w:rsidRPr="00C048B5" w:rsidRDefault="00F97165" w:rsidP="00C048B5">
            <w:pPr>
              <w:bidi w:val="0"/>
              <w:jc w:val="both"/>
              <w:rPr>
                <w:rFonts w:asciiTheme="majorBidi" w:hAnsiTheme="majorBidi" w:cstheme="majorBidi"/>
                <w:sz w:val="20"/>
                <w:szCs w:val="20"/>
              </w:rPr>
            </w:pPr>
            <w:r w:rsidRPr="00C048B5">
              <w:rPr>
                <w:rFonts w:asciiTheme="majorBidi" w:hAnsiTheme="majorBidi" w:cstheme="majorBidi"/>
                <w:sz w:val="20"/>
                <w:szCs w:val="20"/>
              </w:rPr>
              <w:t>hours</w:t>
            </w:r>
          </w:p>
        </w:tc>
        <w:tc>
          <w:tcPr>
            <w:tcW w:w="1302" w:type="dxa"/>
            <w:vMerge/>
          </w:tcPr>
          <w:p w14:paraId="17553579" w14:textId="77777777" w:rsidR="00F97165" w:rsidRPr="00C048B5" w:rsidRDefault="00F97165" w:rsidP="00C048B5">
            <w:pPr>
              <w:bidi w:val="0"/>
              <w:jc w:val="center"/>
              <w:rPr>
                <w:rFonts w:asciiTheme="majorBidi" w:hAnsiTheme="majorBidi" w:cstheme="majorBidi"/>
                <w:b/>
                <w:bCs/>
                <w:sz w:val="20"/>
                <w:szCs w:val="20"/>
              </w:rPr>
            </w:pPr>
          </w:p>
        </w:tc>
      </w:tr>
      <w:bookmarkEnd w:id="1"/>
    </w:tbl>
    <w:p w14:paraId="474E6A21" w14:textId="77777777" w:rsidR="00F97165" w:rsidRPr="00C048B5" w:rsidRDefault="00F97165" w:rsidP="00C048B5">
      <w:pPr>
        <w:spacing w:after="0" w:line="240" w:lineRule="auto"/>
        <w:jc w:val="center"/>
        <w:rPr>
          <w:rFonts w:asciiTheme="majorBidi" w:hAnsiTheme="majorBidi" w:cstheme="majorBidi"/>
          <w:b/>
          <w:bCs/>
          <w:sz w:val="20"/>
          <w:szCs w:val="20"/>
        </w:rPr>
      </w:pPr>
    </w:p>
    <w:p w14:paraId="5A0F3631" w14:textId="77777777" w:rsidR="00F97165" w:rsidRPr="00C048B5" w:rsidRDefault="00F97165" w:rsidP="00C048B5">
      <w:pPr>
        <w:spacing w:after="0" w:line="240" w:lineRule="auto"/>
        <w:jc w:val="center"/>
        <w:rPr>
          <w:rFonts w:asciiTheme="majorBidi" w:hAnsiTheme="majorBidi" w:cstheme="majorBidi"/>
          <w:b/>
          <w:bCs/>
          <w:sz w:val="20"/>
          <w:szCs w:val="20"/>
          <w:rtl/>
        </w:rPr>
      </w:pPr>
    </w:p>
    <w:p w14:paraId="777A232C" w14:textId="77777777" w:rsidR="00C14394" w:rsidRPr="00C048B5" w:rsidRDefault="00E8416C" w:rsidP="00C048B5">
      <w:pPr>
        <w:spacing w:line="240" w:lineRule="auto"/>
        <w:jc w:val="center"/>
        <w:rPr>
          <w:rFonts w:asciiTheme="majorBidi" w:hAnsiTheme="majorBidi" w:cstheme="majorBidi"/>
          <w:b/>
          <w:bCs/>
          <w:sz w:val="20"/>
          <w:szCs w:val="20"/>
          <w:rtl/>
          <w:lang w:bidi="ar-JO"/>
        </w:rPr>
      </w:pPr>
      <w:r w:rsidRPr="00C048B5">
        <w:rPr>
          <w:rFonts w:asciiTheme="majorBidi" w:hAnsiTheme="majorBidi" w:cstheme="majorBidi"/>
          <w:b/>
          <w:bCs/>
          <w:sz w:val="20"/>
          <w:szCs w:val="20"/>
        </w:rPr>
        <w:t>Instructor</w:t>
      </w:r>
      <w:r w:rsidR="00DB26E0" w:rsidRPr="00C048B5">
        <w:rPr>
          <w:rFonts w:asciiTheme="majorBidi" w:hAnsiTheme="majorBidi" w:cstheme="majorBidi"/>
          <w:b/>
          <w:bCs/>
          <w:sz w:val="20"/>
          <w:szCs w:val="20"/>
        </w:rPr>
        <w:t xml:space="preserve"> </w:t>
      </w:r>
      <w:r w:rsidR="006E287A" w:rsidRPr="00C048B5">
        <w:rPr>
          <w:rFonts w:asciiTheme="majorBidi" w:hAnsiTheme="majorBidi" w:cstheme="majorBidi"/>
          <w:b/>
          <w:bCs/>
          <w:sz w:val="20"/>
          <w:szCs w:val="20"/>
        </w:rPr>
        <w:t xml:space="preserve">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2709"/>
        <w:gridCol w:w="1541"/>
        <w:gridCol w:w="1519"/>
        <w:gridCol w:w="1384"/>
        <w:gridCol w:w="2473"/>
      </w:tblGrid>
      <w:tr w:rsidR="00CF69A7" w:rsidRPr="00C048B5" w14:paraId="22A07272" w14:textId="77777777" w:rsidTr="00E74254">
        <w:tc>
          <w:tcPr>
            <w:tcW w:w="2709" w:type="dxa"/>
            <w:shd w:val="clear" w:color="auto" w:fill="D9D9D9" w:themeFill="background1" w:themeFillShade="D9"/>
            <w:vAlign w:val="center"/>
          </w:tcPr>
          <w:p w14:paraId="23A4539C" w14:textId="77777777" w:rsidR="00153035" w:rsidRPr="00C048B5" w:rsidRDefault="00153035"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E-mail</w:t>
            </w:r>
          </w:p>
        </w:tc>
        <w:tc>
          <w:tcPr>
            <w:tcW w:w="1541" w:type="dxa"/>
            <w:shd w:val="clear" w:color="auto" w:fill="D9D9D9" w:themeFill="background1" w:themeFillShade="D9"/>
            <w:vAlign w:val="center"/>
          </w:tcPr>
          <w:p w14:paraId="72284EA0" w14:textId="77777777" w:rsidR="00153035" w:rsidRPr="00C048B5" w:rsidRDefault="00153035"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Office Hours</w:t>
            </w:r>
          </w:p>
        </w:tc>
        <w:tc>
          <w:tcPr>
            <w:tcW w:w="1519" w:type="dxa"/>
            <w:shd w:val="clear" w:color="auto" w:fill="D9D9D9" w:themeFill="background1" w:themeFillShade="D9"/>
            <w:vAlign w:val="center"/>
          </w:tcPr>
          <w:p w14:paraId="0F5D50DB" w14:textId="77777777" w:rsidR="00153035" w:rsidRPr="00C048B5" w:rsidRDefault="00153035"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Phone No.</w:t>
            </w:r>
          </w:p>
        </w:tc>
        <w:tc>
          <w:tcPr>
            <w:tcW w:w="1384" w:type="dxa"/>
            <w:shd w:val="clear" w:color="auto" w:fill="D9D9D9" w:themeFill="background1" w:themeFillShade="D9"/>
            <w:vAlign w:val="center"/>
          </w:tcPr>
          <w:p w14:paraId="09F39770" w14:textId="77777777" w:rsidR="00153035" w:rsidRPr="00C048B5" w:rsidRDefault="00153035"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Office No.</w:t>
            </w:r>
          </w:p>
        </w:tc>
        <w:tc>
          <w:tcPr>
            <w:tcW w:w="2473" w:type="dxa"/>
            <w:shd w:val="clear" w:color="auto" w:fill="D9D9D9" w:themeFill="background1" w:themeFillShade="D9"/>
            <w:vAlign w:val="center"/>
          </w:tcPr>
          <w:p w14:paraId="610547CD" w14:textId="77777777" w:rsidR="00153035" w:rsidRPr="00C048B5" w:rsidRDefault="00153035"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Name</w:t>
            </w:r>
          </w:p>
        </w:tc>
      </w:tr>
      <w:tr w:rsidR="00E74254" w:rsidRPr="00C048B5" w14:paraId="2D91142F" w14:textId="77777777" w:rsidTr="00E74254">
        <w:tc>
          <w:tcPr>
            <w:tcW w:w="2709" w:type="dxa"/>
            <w:vAlign w:val="center"/>
          </w:tcPr>
          <w:p w14:paraId="00533345" w14:textId="4FD626DE" w:rsidR="00E74254" w:rsidRPr="00C048B5" w:rsidRDefault="00E74254" w:rsidP="00E74254">
            <w:pPr>
              <w:jc w:val="center"/>
              <w:rPr>
                <w:rFonts w:asciiTheme="majorBidi" w:hAnsiTheme="majorBidi" w:cstheme="majorBidi"/>
                <w:b/>
                <w:bCs/>
                <w:sz w:val="20"/>
                <w:szCs w:val="20"/>
                <w:rtl/>
                <w:lang w:bidi="ar-JO"/>
              </w:rPr>
            </w:pPr>
            <w:r>
              <w:rPr>
                <w:rFonts w:asciiTheme="majorBidi" w:hAnsiTheme="majorBidi" w:cstheme="majorBidi"/>
                <w:b/>
                <w:bCs/>
                <w:sz w:val="20"/>
                <w:szCs w:val="20"/>
                <w:lang w:bidi="ar-JO"/>
              </w:rPr>
              <w:t>fahmad</w:t>
            </w:r>
            <w:r w:rsidRPr="00C048B5">
              <w:rPr>
                <w:rFonts w:asciiTheme="majorBidi" w:hAnsiTheme="majorBidi" w:cstheme="majorBidi"/>
                <w:b/>
                <w:bCs/>
                <w:sz w:val="20"/>
                <w:szCs w:val="20"/>
                <w:lang w:bidi="ar-JO"/>
              </w:rPr>
              <w:t>@philadelphia.edu.jo</w:t>
            </w:r>
          </w:p>
        </w:tc>
        <w:tc>
          <w:tcPr>
            <w:tcW w:w="1541" w:type="dxa"/>
            <w:vAlign w:val="center"/>
          </w:tcPr>
          <w:p w14:paraId="7497DF53" w14:textId="77777777" w:rsidR="00E74254" w:rsidRPr="00C048B5" w:rsidRDefault="00E74254" w:rsidP="00E74254">
            <w:pPr>
              <w:bidi w:val="0"/>
              <w:rPr>
                <w:rFonts w:ascii="Times New Roman" w:eastAsia="Calibri" w:hAnsi="Times New Roman" w:cs="Times New Roman"/>
                <w:b/>
                <w:bCs/>
                <w:sz w:val="20"/>
                <w:szCs w:val="20"/>
                <w:lang w:bidi="ar-JO"/>
              </w:rPr>
            </w:pPr>
            <w:r w:rsidRPr="00C048B5">
              <w:rPr>
                <w:rFonts w:ascii="Times New Roman" w:eastAsia="Calibri" w:hAnsi="Times New Roman" w:cs="Times New Roman"/>
                <w:b/>
                <w:bCs/>
                <w:sz w:val="20"/>
                <w:szCs w:val="20"/>
                <w:lang w:bidi="ar-JO"/>
              </w:rPr>
              <w:t>(</w:t>
            </w:r>
            <w:r>
              <w:rPr>
                <w:rFonts w:ascii="Times New Roman" w:eastAsia="Calibri" w:hAnsi="Times New Roman" w:cs="Times New Roman"/>
                <w:b/>
                <w:bCs/>
                <w:sz w:val="20"/>
                <w:szCs w:val="20"/>
                <w:lang w:bidi="ar-JO"/>
              </w:rPr>
              <w:t>Sat,</w:t>
            </w:r>
            <w:r w:rsidRPr="00C048B5">
              <w:rPr>
                <w:rFonts w:ascii="Times New Roman" w:eastAsia="Calibri" w:hAnsi="Times New Roman" w:cs="Times New Roman"/>
                <w:b/>
                <w:bCs/>
                <w:sz w:val="20"/>
                <w:szCs w:val="20"/>
                <w:lang w:bidi="ar-JO"/>
              </w:rPr>
              <w:t xml:space="preserve"> Sun,</w:t>
            </w:r>
            <w:r>
              <w:rPr>
                <w:rFonts w:ascii="Times New Roman" w:eastAsia="Calibri" w:hAnsi="Times New Roman" w:cs="Times New Roman"/>
                <w:b/>
                <w:bCs/>
                <w:sz w:val="20"/>
                <w:szCs w:val="20"/>
                <w:lang w:bidi="ar-JO"/>
              </w:rPr>
              <w:t xml:space="preserve"> </w:t>
            </w:r>
            <w:r w:rsidRPr="00C048B5">
              <w:rPr>
                <w:rFonts w:ascii="Times New Roman" w:eastAsia="Calibri" w:hAnsi="Times New Roman" w:cs="Times New Roman"/>
                <w:b/>
                <w:bCs/>
                <w:sz w:val="20"/>
                <w:szCs w:val="20"/>
                <w:lang w:bidi="ar-JO"/>
              </w:rPr>
              <w:t>Mon, Tue</w:t>
            </w:r>
            <w:r>
              <w:rPr>
                <w:rFonts w:ascii="Times New Roman" w:eastAsia="Calibri" w:hAnsi="Times New Roman" w:cs="Times New Roman"/>
                <w:b/>
                <w:bCs/>
                <w:sz w:val="20"/>
                <w:szCs w:val="20"/>
                <w:lang w:bidi="ar-JO"/>
              </w:rPr>
              <w:t>,</w:t>
            </w:r>
            <w:r w:rsidRPr="00C048B5">
              <w:rPr>
                <w:rFonts w:ascii="Times New Roman" w:eastAsia="Calibri" w:hAnsi="Times New Roman" w:cs="Times New Roman"/>
                <w:b/>
                <w:bCs/>
                <w:sz w:val="20"/>
                <w:szCs w:val="20"/>
                <w:lang w:bidi="ar-JO"/>
              </w:rPr>
              <w:t xml:space="preserve"> Wed)</w:t>
            </w:r>
          </w:p>
          <w:p w14:paraId="12E285DB" w14:textId="015F5ED4" w:rsidR="00E74254" w:rsidRPr="00C048B5" w:rsidRDefault="00E74254" w:rsidP="00E74254">
            <w:pPr>
              <w:jc w:val="center"/>
              <w:rPr>
                <w:rFonts w:asciiTheme="majorBidi" w:hAnsiTheme="majorBidi" w:cstheme="majorBidi"/>
                <w:b/>
                <w:bCs/>
                <w:sz w:val="20"/>
                <w:szCs w:val="20"/>
                <w:rtl/>
                <w:lang w:bidi="ar-JO"/>
              </w:rPr>
            </w:pPr>
            <w:r>
              <w:rPr>
                <w:rFonts w:ascii="Times New Roman" w:eastAsia="Calibri" w:hAnsi="Times New Roman" w:cs="Times New Roman"/>
                <w:b/>
                <w:bCs/>
                <w:sz w:val="20"/>
                <w:szCs w:val="20"/>
                <w:lang w:bidi="ar-JO"/>
              </w:rPr>
              <w:t>11.00 – 1.00 Pm</w:t>
            </w:r>
          </w:p>
        </w:tc>
        <w:tc>
          <w:tcPr>
            <w:tcW w:w="1519" w:type="dxa"/>
            <w:vAlign w:val="center"/>
          </w:tcPr>
          <w:p w14:paraId="1735E759" w14:textId="327AD828" w:rsidR="00E74254" w:rsidRPr="00C048B5" w:rsidRDefault="00E74254" w:rsidP="00E74254">
            <w:pPr>
              <w:jc w:val="center"/>
              <w:rPr>
                <w:rFonts w:asciiTheme="majorBidi" w:hAnsiTheme="majorBidi" w:cstheme="majorBidi"/>
                <w:b/>
                <w:bCs/>
                <w:sz w:val="20"/>
                <w:szCs w:val="20"/>
                <w:rtl/>
                <w:lang w:bidi="ar-JO"/>
              </w:rPr>
            </w:pPr>
            <w:r>
              <w:rPr>
                <w:rFonts w:asciiTheme="majorBidi" w:hAnsiTheme="majorBidi" w:cstheme="majorBidi"/>
                <w:b/>
                <w:bCs/>
                <w:sz w:val="20"/>
                <w:szCs w:val="20"/>
                <w:lang w:bidi="ar-JO"/>
              </w:rPr>
              <w:t>2226</w:t>
            </w:r>
          </w:p>
        </w:tc>
        <w:tc>
          <w:tcPr>
            <w:tcW w:w="1384" w:type="dxa"/>
            <w:vAlign w:val="center"/>
          </w:tcPr>
          <w:p w14:paraId="09F8F970" w14:textId="7934F1BB" w:rsidR="00E74254" w:rsidRPr="00C048B5" w:rsidRDefault="00E74254" w:rsidP="00E74254">
            <w:pPr>
              <w:jc w:val="center"/>
              <w:rPr>
                <w:rFonts w:asciiTheme="majorBidi" w:hAnsiTheme="majorBidi" w:cstheme="majorBidi"/>
                <w:b/>
                <w:bCs/>
                <w:sz w:val="20"/>
                <w:szCs w:val="20"/>
                <w:rtl/>
                <w:lang w:bidi="ar-JO"/>
              </w:rPr>
            </w:pPr>
            <w:r>
              <w:rPr>
                <w:rFonts w:asciiTheme="majorBidi" w:hAnsiTheme="majorBidi" w:cstheme="majorBidi"/>
                <w:b/>
                <w:bCs/>
                <w:sz w:val="20"/>
                <w:szCs w:val="20"/>
                <w:lang w:bidi="ar-JO"/>
              </w:rPr>
              <w:t>2</w:t>
            </w:r>
            <w:r>
              <w:rPr>
                <w:rFonts w:asciiTheme="majorBidi" w:hAnsiTheme="majorBidi" w:cstheme="majorBidi"/>
                <w:b/>
                <w:bCs/>
                <w:sz w:val="20"/>
                <w:szCs w:val="20"/>
                <w:vertAlign w:val="superscript"/>
                <w:lang w:bidi="ar-JO"/>
              </w:rPr>
              <w:t>nd</w:t>
            </w:r>
            <w:r w:rsidRPr="00C048B5">
              <w:rPr>
                <w:rFonts w:asciiTheme="majorBidi" w:hAnsiTheme="majorBidi" w:cstheme="majorBidi"/>
                <w:b/>
                <w:bCs/>
                <w:sz w:val="20"/>
                <w:szCs w:val="20"/>
                <w:lang w:bidi="ar-JO"/>
              </w:rPr>
              <w:t xml:space="preserve"> floor </w:t>
            </w:r>
          </w:p>
        </w:tc>
        <w:tc>
          <w:tcPr>
            <w:tcW w:w="2473" w:type="dxa"/>
            <w:vAlign w:val="center"/>
          </w:tcPr>
          <w:p w14:paraId="2F8D1887" w14:textId="77777777" w:rsidR="00E74254" w:rsidRPr="00C048B5" w:rsidRDefault="00E74254" w:rsidP="00E74254">
            <w:pPr>
              <w:jc w:val="center"/>
              <w:rPr>
                <w:rFonts w:asciiTheme="majorBidi" w:hAnsiTheme="majorBidi" w:cstheme="majorBidi"/>
                <w:b/>
                <w:bCs/>
                <w:i/>
                <w:iCs/>
                <w:sz w:val="20"/>
                <w:szCs w:val="20"/>
                <w:lang w:bidi="ar-JO"/>
              </w:rPr>
            </w:pPr>
            <w:r w:rsidRPr="00C048B5">
              <w:rPr>
                <w:rFonts w:asciiTheme="majorBidi" w:hAnsiTheme="majorBidi" w:cstheme="majorBidi"/>
                <w:b/>
                <w:bCs/>
                <w:i/>
                <w:iCs/>
                <w:sz w:val="20"/>
                <w:szCs w:val="20"/>
                <w:lang w:bidi="ar-JO"/>
              </w:rPr>
              <w:t>Dr.</w:t>
            </w:r>
            <w:r>
              <w:rPr>
                <w:rFonts w:asciiTheme="majorBidi" w:hAnsiTheme="majorBidi" w:cstheme="majorBidi"/>
                <w:b/>
                <w:bCs/>
                <w:i/>
                <w:iCs/>
                <w:sz w:val="20"/>
                <w:szCs w:val="20"/>
                <w:lang w:bidi="ar-JO"/>
              </w:rPr>
              <w:t xml:space="preserve"> Fatma Kamal</w:t>
            </w:r>
            <w:r w:rsidRPr="00C048B5">
              <w:rPr>
                <w:rFonts w:asciiTheme="majorBidi" w:hAnsiTheme="majorBidi" w:cstheme="majorBidi"/>
                <w:b/>
                <w:bCs/>
                <w:i/>
                <w:iCs/>
                <w:sz w:val="20"/>
                <w:szCs w:val="20"/>
                <w:lang w:bidi="ar-JO"/>
              </w:rPr>
              <w:t xml:space="preserve"> </w:t>
            </w:r>
          </w:p>
          <w:p w14:paraId="41F6A126" w14:textId="77777777" w:rsidR="00E74254" w:rsidRPr="00C048B5" w:rsidRDefault="00E74254" w:rsidP="00E74254">
            <w:pPr>
              <w:jc w:val="center"/>
              <w:rPr>
                <w:rFonts w:asciiTheme="majorBidi" w:hAnsiTheme="majorBidi" w:cstheme="majorBidi"/>
                <w:b/>
                <w:bCs/>
                <w:sz w:val="20"/>
                <w:szCs w:val="20"/>
                <w:rtl/>
                <w:lang w:bidi="ar-JO"/>
              </w:rPr>
            </w:pPr>
          </w:p>
        </w:tc>
      </w:tr>
    </w:tbl>
    <w:p w14:paraId="31C01FB3" w14:textId="77777777" w:rsidR="00DB3B73" w:rsidRPr="00C048B5" w:rsidRDefault="00DB3B73" w:rsidP="00C048B5">
      <w:pPr>
        <w:spacing w:after="0" w:line="240" w:lineRule="auto"/>
        <w:jc w:val="center"/>
        <w:rPr>
          <w:rFonts w:asciiTheme="majorBidi" w:hAnsiTheme="majorBidi" w:cstheme="majorBidi"/>
          <w:b/>
          <w:bCs/>
          <w:sz w:val="20"/>
          <w:szCs w:val="20"/>
          <w:rtl/>
        </w:rPr>
      </w:pPr>
    </w:p>
    <w:p w14:paraId="328CDA96" w14:textId="77777777" w:rsidR="005D57FB" w:rsidRPr="00C048B5" w:rsidRDefault="004A623B" w:rsidP="00C048B5">
      <w:pPr>
        <w:spacing w:after="0" w:line="240" w:lineRule="auto"/>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30"/>
        <w:gridCol w:w="1510"/>
        <w:gridCol w:w="1504"/>
      </w:tblGrid>
      <w:tr w:rsidR="00CF69A7" w:rsidRPr="00C048B5" w14:paraId="0A184F3C" w14:textId="77777777" w:rsidTr="0088493E">
        <w:trPr>
          <w:jc w:val="center"/>
        </w:trPr>
        <w:tc>
          <w:tcPr>
            <w:tcW w:w="6147" w:type="dxa"/>
            <w:gridSpan w:val="4"/>
            <w:shd w:val="clear" w:color="auto" w:fill="D9D9D9" w:themeFill="background1" w:themeFillShade="D9"/>
            <w:vAlign w:val="center"/>
          </w:tcPr>
          <w:p w14:paraId="60AA8E0C" w14:textId="77777777" w:rsidR="00755D1C" w:rsidRPr="00C048B5" w:rsidRDefault="004A623B"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Course Delivery Method</w:t>
            </w:r>
          </w:p>
        </w:tc>
      </w:tr>
      <w:tr w:rsidR="00CF69A7" w:rsidRPr="00C048B5" w14:paraId="7A378824" w14:textId="77777777" w:rsidTr="0088493E">
        <w:trPr>
          <w:jc w:val="center"/>
        </w:trPr>
        <w:tc>
          <w:tcPr>
            <w:tcW w:w="6147" w:type="dxa"/>
            <w:gridSpan w:val="4"/>
          </w:tcPr>
          <w:p w14:paraId="61A46159" w14:textId="1960C3FB" w:rsidR="00755D1C" w:rsidRPr="00C048B5" w:rsidRDefault="00856B3B" w:rsidP="00C048B5">
            <w:pPr>
              <w:bidi w:val="0"/>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    </w:t>
            </w:r>
            <w:sdt>
              <w:sdtPr>
                <w:rPr>
                  <w:rFonts w:asciiTheme="majorBidi" w:hAnsiTheme="majorBidi" w:cstheme="majorBidi"/>
                  <w:b/>
                  <w:bCs/>
                  <w:sz w:val="20"/>
                  <w:szCs w:val="20"/>
                  <w:lang w:bidi="ar-JO"/>
                </w:rPr>
                <w:id w:val="1944255193"/>
                <w14:checkbox>
                  <w14:checked w14:val="1"/>
                  <w14:checkedState w14:val="2612" w14:font="MS Gothic"/>
                  <w14:uncheckedState w14:val="2610" w14:font="MS Gothic"/>
                </w14:checkbox>
              </w:sdtPr>
              <w:sdtContent>
                <w:r w:rsidR="00BD0182" w:rsidRPr="00C048B5">
                  <w:rPr>
                    <w:rFonts w:ascii="MS Gothic" w:eastAsia="MS Gothic" w:hAnsi="MS Gothic" w:cstheme="majorBidi" w:hint="eastAsia"/>
                    <w:b/>
                    <w:bCs/>
                    <w:sz w:val="20"/>
                    <w:szCs w:val="20"/>
                    <w:lang w:bidi="ar-JO"/>
                  </w:rPr>
                  <w:t>☒</w:t>
                </w:r>
              </w:sdtContent>
            </w:sdt>
            <w:r w:rsidRPr="00C048B5">
              <w:rPr>
                <w:rFonts w:asciiTheme="majorBidi" w:hAnsiTheme="majorBidi" w:cstheme="majorBidi"/>
                <w:b/>
                <w:bCs/>
                <w:sz w:val="20"/>
                <w:szCs w:val="20"/>
                <w:lang w:bidi="ar-JO"/>
              </w:rPr>
              <w:t xml:space="preserve"> </w:t>
            </w:r>
            <w:r w:rsidR="00746668" w:rsidRPr="00C048B5">
              <w:rPr>
                <w:rFonts w:asciiTheme="majorBidi" w:hAnsiTheme="majorBidi" w:cstheme="majorBidi"/>
                <w:b/>
                <w:bCs/>
                <w:sz w:val="20"/>
                <w:szCs w:val="20"/>
                <w:lang w:bidi="ar-JO"/>
              </w:rPr>
              <w:t>Physical</w:t>
            </w:r>
            <w:r w:rsidRPr="00C048B5">
              <w:rPr>
                <w:rFonts w:asciiTheme="majorBidi" w:hAnsiTheme="majorBidi" w:cstheme="majorBidi"/>
                <w:b/>
                <w:bCs/>
                <w:sz w:val="20"/>
                <w:szCs w:val="20"/>
                <w:lang w:bidi="ar-JO"/>
              </w:rPr>
              <w:t xml:space="preserve">            </w:t>
            </w:r>
            <w:sdt>
              <w:sdtPr>
                <w:rPr>
                  <w:rFonts w:asciiTheme="majorBidi" w:hAnsiTheme="majorBidi" w:cstheme="majorBidi"/>
                  <w:b/>
                  <w:bCs/>
                  <w:sz w:val="20"/>
                  <w:szCs w:val="20"/>
                  <w:lang w:bidi="ar-JO"/>
                </w:rPr>
                <w:id w:val="-1044053671"/>
                <w14:checkbox>
                  <w14:checked w14:val="0"/>
                  <w14:checkedState w14:val="2612" w14:font="MS Gothic"/>
                  <w14:uncheckedState w14:val="2610" w14:font="MS Gothic"/>
                </w14:checkbox>
              </w:sdtPr>
              <w:sdtContent>
                <w:r w:rsidR="00933D6D" w:rsidRPr="00C048B5">
                  <w:rPr>
                    <w:rFonts w:ascii="MS Gothic" w:eastAsia="MS Gothic" w:hAnsi="MS Gothic" w:cstheme="majorBidi" w:hint="eastAsia"/>
                    <w:b/>
                    <w:bCs/>
                    <w:sz w:val="20"/>
                    <w:szCs w:val="20"/>
                    <w:lang w:bidi="ar-JO"/>
                  </w:rPr>
                  <w:t>☐</w:t>
                </w:r>
              </w:sdtContent>
            </w:sdt>
            <w:r w:rsidRPr="00C048B5">
              <w:rPr>
                <w:rFonts w:asciiTheme="majorBidi" w:hAnsiTheme="majorBidi" w:cstheme="majorBidi"/>
                <w:b/>
                <w:bCs/>
                <w:sz w:val="20"/>
                <w:szCs w:val="20"/>
                <w:lang w:bidi="ar-JO"/>
              </w:rPr>
              <w:t xml:space="preserve"> Online                 </w:t>
            </w:r>
            <w:sdt>
              <w:sdtPr>
                <w:rPr>
                  <w:rFonts w:asciiTheme="majorBidi" w:hAnsiTheme="majorBidi" w:cstheme="majorBidi"/>
                  <w:b/>
                  <w:bCs/>
                  <w:sz w:val="20"/>
                  <w:szCs w:val="20"/>
                  <w:lang w:bidi="ar-JO"/>
                </w:rPr>
                <w:id w:val="-164404171"/>
                <w14:checkbox>
                  <w14:checked w14:val="0"/>
                  <w14:checkedState w14:val="2612" w14:font="MS Gothic"/>
                  <w14:uncheckedState w14:val="2610" w14:font="MS Gothic"/>
                </w14:checkbox>
              </w:sdtPr>
              <w:sdtContent>
                <w:r w:rsidR="00BD0182" w:rsidRPr="00C048B5">
                  <w:rPr>
                    <w:rFonts w:ascii="MS Gothic" w:eastAsia="MS Gothic" w:hAnsi="MS Gothic" w:cstheme="majorBidi" w:hint="eastAsia"/>
                    <w:b/>
                    <w:bCs/>
                    <w:sz w:val="20"/>
                    <w:szCs w:val="20"/>
                    <w:lang w:bidi="ar-JO"/>
                  </w:rPr>
                  <w:t>☐</w:t>
                </w:r>
              </w:sdtContent>
            </w:sdt>
            <w:r w:rsidRPr="00C048B5">
              <w:rPr>
                <w:rFonts w:asciiTheme="majorBidi" w:hAnsiTheme="majorBidi" w:cstheme="majorBidi"/>
                <w:b/>
                <w:bCs/>
                <w:sz w:val="20"/>
                <w:szCs w:val="20"/>
                <w:lang w:bidi="ar-JO"/>
              </w:rPr>
              <w:t xml:space="preserve">  </w:t>
            </w:r>
            <w:r w:rsidR="00746668" w:rsidRPr="00C048B5">
              <w:rPr>
                <w:rFonts w:asciiTheme="majorBidi" w:hAnsiTheme="majorBidi" w:cstheme="majorBidi"/>
                <w:b/>
                <w:bCs/>
                <w:sz w:val="20"/>
                <w:szCs w:val="20"/>
                <w:lang w:bidi="ar-JO"/>
              </w:rPr>
              <w:t>Blended</w:t>
            </w:r>
          </w:p>
        </w:tc>
      </w:tr>
      <w:tr w:rsidR="00CF69A7" w:rsidRPr="00C048B5" w14:paraId="19CBA936" w14:textId="77777777" w:rsidTr="0088493E">
        <w:trPr>
          <w:jc w:val="center"/>
        </w:trPr>
        <w:tc>
          <w:tcPr>
            <w:tcW w:w="6147" w:type="dxa"/>
            <w:gridSpan w:val="4"/>
            <w:tcBorders>
              <w:bottom w:val="single" w:sz="4" w:space="0" w:color="auto"/>
            </w:tcBorders>
            <w:shd w:val="clear" w:color="auto" w:fill="D9D9D9" w:themeFill="background1" w:themeFillShade="D9"/>
          </w:tcPr>
          <w:p w14:paraId="3F6ED419" w14:textId="77777777" w:rsidR="00A656AA" w:rsidRPr="00C048B5" w:rsidRDefault="00354540" w:rsidP="00C048B5">
            <w:pPr>
              <w:jc w:val="center"/>
              <w:rPr>
                <w:rFonts w:asciiTheme="majorBidi" w:hAnsiTheme="majorBidi" w:cstheme="majorBidi"/>
                <w:b/>
                <w:bCs/>
                <w:noProof/>
                <w:sz w:val="20"/>
                <w:szCs w:val="20"/>
                <w:rtl/>
              </w:rPr>
            </w:pPr>
            <w:r w:rsidRPr="00C048B5">
              <w:rPr>
                <w:rFonts w:asciiTheme="majorBidi" w:hAnsiTheme="majorBidi" w:cstheme="majorBidi"/>
                <w:b/>
                <w:bCs/>
                <w:noProof/>
                <w:sz w:val="20"/>
                <w:szCs w:val="20"/>
              </w:rPr>
              <w:t>Learning Model</w:t>
            </w:r>
          </w:p>
        </w:tc>
      </w:tr>
      <w:tr w:rsidR="00CF69A7" w:rsidRPr="00C048B5" w14:paraId="3C046839" w14:textId="77777777" w:rsidTr="0088493E">
        <w:trPr>
          <w:jc w:val="center"/>
        </w:trPr>
        <w:tc>
          <w:tcPr>
            <w:tcW w:w="1503" w:type="dxa"/>
            <w:tcBorders>
              <w:bottom w:val="single" w:sz="4" w:space="0" w:color="auto"/>
            </w:tcBorders>
            <w:vAlign w:val="center"/>
          </w:tcPr>
          <w:p w14:paraId="35274633" w14:textId="77777777" w:rsidR="0088493E" w:rsidRPr="00C048B5" w:rsidRDefault="0088493E" w:rsidP="00C048B5">
            <w:pPr>
              <w:jc w:val="center"/>
              <w:rPr>
                <w:rFonts w:asciiTheme="majorBidi" w:hAnsiTheme="majorBidi" w:cstheme="majorBidi"/>
                <w:b/>
                <w:bCs/>
                <w:noProof/>
                <w:sz w:val="20"/>
                <w:szCs w:val="20"/>
                <w:rtl/>
              </w:rPr>
            </w:pPr>
            <w:r w:rsidRPr="00C048B5">
              <w:rPr>
                <w:rFonts w:asciiTheme="majorBidi" w:hAnsiTheme="majorBidi" w:cstheme="majorBidi"/>
                <w:b/>
                <w:bCs/>
                <w:sz w:val="20"/>
                <w:szCs w:val="20"/>
                <w:lang w:bidi="ar-JO"/>
              </w:rPr>
              <w:t>Physical</w:t>
            </w:r>
          </w:p>
        </w:tc>
        <w:tc>
          <w:tcPr>
            <w:tcW w:w="1630" w:type="dxa"/>
          </w:tcPr>
          <w:p w14:paraId="3EBCD43D" w14:textId="77777777" w:rsidR="0088493E" w:rsidRPr="00C048B5" w:rsidRDefault="00153035" w:rsidP="00C048B5">
            <w:pPr>
              <w:jc w:val="center"/>
              <w:rPr>
                <w:rFonts w:asciiTheme="majorBidi" w:hAnsiTheme="majorBidi" w:cstheme="majorBidi"/>
                <w:b/>
                <w:bCs/>
                <w:noProof/>
                <w:sz w:val="20"/>
                <w:szCs w:val="20"/>
                <w:rtl/>
              </w:rPr>
            </w:pPr>
            <w:r w:rsidRPr="00C048B5">
              <w:rPr>
                <w:rFonts w:asciiTheme="majorBidi" w:hAnsiTheme="majorBidi" w:cstheme="majorBidi"/>
                <w:b/>
                <w:bCs/>
                <w:noProof/>
                <w:sz w:val="20"/>
                <w:szCs w:val="20"/>
              </w:rPr>
              <w:t>A</w:t>
            </w:r>
            <w:r w:rsidR="0088493E" w:rsidRPr="00C048B5">
              <w:rPr>
                <w:rFonts w:asciiTheme="majorBidi" w:hAnsiTheme="majorBidi" w:cstheme="majorBidi"/>
                <w:b/>
                <w:bCs/>
                <w:noProof/>
                <w:sz w:val="20"/>
                <w:szCs w:val="20"/>
              </w:rPr>
              <w:t>synchronous</w:t>
            </w:r>
          </w:p>
        </w:tc>
        <w:tc>
          <w:tcPr>
            <w:tcW w:w="1510" w:type="dxa"/>
          </w:tcPr>
          <w:p w14:paraId="6D270D76" w14:textId="77777777" w:rsidR="0088493E" w:rsidRPr="00C048B5" w:rsidRDefault="00153035" w:rsidP="00C048B5">
            <w:pPr>
              <w:jc w:val="center"/>
              <w:rPr>
                <w:rFonts w:asciiTheme="majorBidi" w:hAnsiTheme="majorBidi" w:cstheme="majorBidi"/>
                <w:b/>
                <w:bCs/>
                <w:noProof/>
                <w:sz w:val="20"/>
                <w:szCs w:val="20"/>
                <w:rtl/>
              </w:rPr>
            </w:pPr>
            <w:r w:rsidRPr="00C048B5">
              <w:rPr>
                <w:rFonts w:asciiTheme="majorBidi" w:hAnsiTheme="majorBidi" w:cstheme="majorBidi"/>
                <w:b/>
                <w:bCs/>
                <w:noProof/>
                <w:sz w:val="20"/>
                <w:szCs w:val="20"/>
              </w:rPr>
              <w:t>S</w:t>
            </w:r>
            <w:r w:rsidR="0088493E" w:rsidRPr="00C048B5">
              <w:rPr>
                <w:rFonts w:asciiTheme="majorBidi" w:hAnsiTheme="majorBidi" w:cstheme="majorBidi"/>
                <w:b/>
                <w:bCs/>
                <w:noProof/>
                <w:sz w:val="20"/>
                <w:szCs w:val="20"/>
              </w:rPr>
              <w:t>ynchronous</w:t>
            </w:r>
          </w:p>
        </w:tc>
        <w:tc>
          <w:tcPr>
            <w:tcW w:w="1504" w:type="dxa"/>
            <w:vMerge w:val="restart"/>
          </w:tcPr>
          <w:p w14:paraId="0E3C57E3" w14:textId="77777777" w:rsidR="0088493E" w:rsidRPr="00C048B5" w:rsidRDefault="0088493E" w:rsidP="00C048B5">
            <w:pPr>
              <w:jc w:val="center"/>
              <w:rPr>
                <w:rFonts w:asciiTheme="majorBidi" w:hAnsiTheme="majorBidi" w:cstheme="majorBidi"/>
                <w:b/>
                <w:bCs/>
                <w:noProof/>
                <w:sz w:val="20"/>
                <w:szCs w:val="20"/>
                <w:rtl/>
              </w:rPr>
            </w:pPr>
            <w:r w:rsidRPr="00C048B5">
              <w:rPr>
                <w:rFonts w:asciiTheme="majorBidi" w:hAnsiTheme="majorBidi" w:cstheme="majorBidi"/>
                <w:b/>
                <w:bCs/>
                <w:noProof/>
                <w:sz w:val="20"/>
                <w:szCs w:val="20"/>
              </w:rPr>
              <w:t xml:space="preserve">Precentage </w:t>
            </w:r>
          </w:p>
        </w:tc>
      </w:tr>
      <w:tr w:rsidR="004B5B98" w:rsidRPr="00C048B5" w14:paraId="7C85F38B" w14:textId="77777777" w:rsidTr="0088493E">
        <w:trPr>
          <w:jc w:val="center"/>
        </w:trPr>
        <w:tc>
          <w:tcPr>
            <w:tcW w:w="1503" w:type="dxa"/>
            <w:tcBorders>
              <w:top w:val="single" w:sz="4" w:space="0" w:color="auto"/>
            </w:tcBorders>
          </w:tcPr>
          <w:p w14:paraId="101F147F" w14:textId="6E170C88" w:rsidR="0088493E" w:rsidRPr="00C048B5" w:rsidRDefault="00065CB2" w:rsidP="00C048B5">
            <w:pPr>
              <w:jc w:val="center"/>
              <w:rPr>
                <w:rFonts w:asciiTheme="majorBidi" w:hAnsiTheme="majorBidi" w:cstheme="majorBidi"/>
                <w:b/>
                <w:bCs/>
                <w:noProof/>
                <w:sz w:val="20"/>
                <w:szCs w:val="20"/>
                <w:rtl/>
              </w:rPr>
            </w:pPr>
            <w:r w:rsidRPr="00C048B5">
              <w:rPr>
                <w:rFonts w:asciiTheme="majorBidi" w:hAnsiTheme="majorBidi" w:cstheme="majorBidi"/>
                <w:b/>
                <w:bCs/>
                <w:noProof/>
                <w:sz w:val="20"/>
                <w:szCs w:val="20"/>
              </w:rPr>
              <w:t>100</w:t>
            </w:r>
          </w:p>
        </w:tc>
        <w:tc>
          <w:tcPr>
            <w:tcW w:w="1630" w:type="dxa"/>
          </w:tcPr>
          <w:p w14:paraId="1362120C" w14:textId="2E4777CD" w:rsidR="0088493E" w:rsidRPr="00C048B5" w:rsidRDefault="0088493E" w:rsidP="00C048B5">
            <w:pPr>
              <w:jc w:val="center"/>
              <w:rPr>
                <w:rFonts w:asciiTheme="majorBidi" w:hAnsiTheme="majorBidi" w:cstheme="majorBidi"/>
                <w:b/>
                <w:bCs/>
                <w:noProof/>
                <w:sz w:val="20"/>
                <w:szCs w:val="20"/>
                <w:rtl/>
              </w:rPr>
            </w:pPr>
          </w:p>
        </w:tc>
        <w:tc>
          <w:tcPr>
            <w:tcW w:w="1510" w:type="dxa"/>
          </w:tcPr>
          <w:p w14:paraId="345B1BE5" w14:textId="2A859EB9" w:rsidR="0088493E" w:rsidRPr="00C048B5" w:rsidRDefault="0088493E" w:rsidP="00C048B5">
            <w:pPr>
              <w:jc w:val="center"/>
              <w:rPr>
                <w:rFonts w:asciiTheme="majorBidi" w:hAnsiTheme="majorBidi" w:cstheme="majorBidi"/>
                <w:b/>
                <w:bCs/>
                <w:noProof/>
                <w:sz w:val="20"/>
                <w:szCs w:val="20"/>
                <w:rtl/>
              </w:rPr>
            </w:pPr>
          </w:p>
        </w:tc>
        <w:tc>
          <w:tcPr>
            <w:tcW w:w="1504" w:type="dxa"/>
            <w:vMerge/>
          </w:tcPr>
          <w:p w14:paraId="2649E940" w14:textId="77777777" w:rsidR="0088493E" w:rsidRPr="00C048B5" w:rsidRDefault="0088493E" w:rsidP="00C048B5">
            <w:pPr>
              <w:jc w:val="center"/>
              <w:rPr>
                <w:rFonts w:asciiTheme="majorBidi" w:hAnsiTheme="majorBidi" w:cstheme="majorBidi"/>
                <w:b/>
                <w:bCs/>
                <w:noProof/>
                <w:sz w:val="20"/>
                <w:szCs w:val="20"/>
                <w:rtl/>
              </w:rPr>
            </w:pPr>
          </w:p>
        </w:tc>
      </w:tr>
    </w:tbl>
    <w:p w14:paraId="39DD1DA6" w14:textId="77777777" w:rsidR="005D57FB" w:rsidRPr="00C048B5" w:rsidRDefault="005D57FB" w:rsidP="00C048B5">
      <w:pPr>
        <w:spacing w:after="0" w:line="240" w:lineRule="auto"/>
        <w:jc w:val="center"/>
        <w:rPr>
          <w:rFonts w:asciiTheme="majorBidi" w:hAnsiTheme="majorBidi" w:cstheme="majorBidi"/>
          <w:b/>
          <w:bCs/>
          <w:sz w:val="20"/>
          <w:szCs w:val="20"/>
          <w:rtl/>
          <w:lang w:bidi="ar-JO"/>
        </w:rPr>
      </w:pPr>
    </w:p>
    <w:p w14:paraId="72C73069" w14:textId="77777777" w:rsidR="0019584A" w:rsidRPr="00C048B5" w:rsidRDefault="00A70BBA" w:rsidP="00C048B5">
      <w:pPr>
        <w:spacing w:after="0" w:line="240" w:lineRule="auto"/>
        <w:jc w:val="center"/>
        <w:rPr>
          <w:rFonts w:asciiTheme="majorBidi" w:hAnsiTheme="majorBidi" w:cstheme="majorBidi"/>
          <w:b/>
          <w:bCs/>
          <w:sz w:val="20"/>
          <w:szCs w:val="20"/>
          <w:rtl/>
        </w:rPr>
      </w:pPr>
      <w:r w:rsidRPr="00C048B5">
        <w:rPr>
          <w:rFonts w:asciiTheme="majorBidi" w:hAnsiTheme="majorBidi" w:cstheme="majorBidi"/>
          <w:b/>
          <w:bCs/>
          <w:sz w:val="20"/>
          <w:szCs w:val="20"/>
        </w:rPr>
        <w:t xml:space="preserve">Course Description </w:t>
      </w:r>
    </w:p>
    <w:tbl>
      <w:tblPr>
        <w:tblStyle w:val="TableGrid"/>
        <w:bidiVisual/>
        <w:tblW w:w="9560"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60"/>
      </w:tblGrid>
      <w:tr w:rsidR="00CF69A7" w:rsidRPr="00C048B5" w14:paraId="7713B0A7" w14:textId="77777777" w:rsidTr="00BD0182">
        <w:trPr>
          <w:trHeight w:val="1120"/>
        </w:trPr>
        <w:tc>
          <w:tcPr>
            <w:tcW w:w="9560" w:type="dxa"/>
          </w:tcPr>
          <w:p w14:paraId="1B7F20A2" w14:textId="7971B855" w:rsidR="00BD0182" w:rsidRPr="00C048B5" w:rsidRDefault="00BD0182" w:rsidP="00C048B5">
            <w:pPr>
              <w:bidi w:val="0"/>
              <w:jc w:val="both"/>
              <w:rPr>
                <w:rFonts w:asciiTheme="majorBidi" w:hAnsiTheme="majorBidi" w:cstheme="majorBidi"/>
                <w:sz w:val="20"/>
                <w:szCs w:val="20"/>
                <w:rtl/>
                <w:lang w:bidi="ar-JO"/>
              </w:rPr>
            </w:pPr>
            <w:bookmarkStart w:id="2" w:name="_Hlk128422062"/>
            <w:r w:rsidRPr="00C048B5">
              <w:rPr>
                <w:rFonts w:asciiTheme="majorBidi" w:hAnsiTheme="majorBidi" w:cstheme="majorBidi"/>
                <w:sz w:val="20"/>
                <w:szCs w:val="20"/>
                <w:lang w:bidi="ar-JO"/>
              </w:rPr>
              <w:t>This course provides an understanding of the nurse’s role in caring for the maternal populations. This course will address nursing care issues from a physiological, pathophysiological, and psychosocial context. This course builds on the concepts of previous nursing courses with emphasis on utilizing the nursing process in dealing with women’s health and maternity, newborn, and child health. Students will explore the concepts of health promotion, disease prevention, and alterations in health related to women. Emphasis is on whole-person care of childbearing families. Management and planning of the nursing process will include concepts from a variety of culturally diverse settings and nursing in the community. Nurses will be presented up-to-date information that will allow them to think critically, creatively, and compassionately for these populations.</w:t>
            </w:r>
          </w:p>
        </w:tc>
      </w:tr>
      <w:bookmarkEnd w:id="2"/>
    </w:tbl>
    <w:p w14:paraId="496CF3A6" w14:textId="3767CFCD" w:rsidR="005D7675" w:rsidRPr="00C048B5" w:rsidRDefault="005D7675" w:rsidP="00C048B5">
      <w:pPr>
        <w:spacing w:line="240" w:lineRule="auto"/>
        <w:jc w:val="center"/>
        <w:rPr>
          <w:rFonts w:asciiTheme="majorBidi" w:hAnsiTheme="majorBidi" w:cstheme="majorBidi"/>
          <w:b/>
          <w:bCs/>
          <w:sz w:val="20"/>
          <w:szCs w:val="20"/>
          <w:rtl/>
        </w:rPr>
      </w:pPr>
    </w:p>
    <w:p w14:paraId="5065B33C" w14:textId="4A6BB1FC" w:rsidR="000565E3" w:rsidRPr="00C048B5" w:rsidRDefault="000565E3" w:rsidP="00C048B5">
      <w:pPr>
        <w:spacing w:line="240" w:lineRule="auto"/>
        <w:jc w:val="center"/>
        <w:rPr>
          <w:rFonts w:ascii="Calibri" w:eastAsia="Calibri" w:hAnsi="Calibri" w:cs="Arial"/>
          <w:b/>
          <w:bCs/>
          <w:sz w:val="20"/>
          <w:szCs w:val="20"/>
          <w:rtl/>
          <w:lang w:bidi="ar-JO"/>
        </w:rPr>
      </w:pPr>
      <w:r w:rsidRPr="00C048B5">
        <w:rPr>
          <w:rFonts w:ascii="Calibri" w:eastAsia="Calibri" w:hAnsi="Calibri" w:cs="Arial" w:hint="cs"/>
          <w:b/>
          <w:bCs/>
          <w:sz w:val="20"/>
          <w:szCs w:val="20"/>
          <w:rtl/>
          <w:lang w:bidi="ar-JO"/>
        </w:rPr>
        <w:lastRenderedPageBreak/>
        <w:t>وصف المساق</w:t>
      </w:r>
    </w:p>
    <w:tbl>
      <w:tblPr>
        <w:tblStyle w:val="TableGrid"/>
        <w:bidiVisual/>
        <w:tblW w:w="9560"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60"/>
      </w:tblGrid>
      <w:tr w:rsidR="000565E3" w:rsidRPr="00C048B5" w14:paraId="469B2313" w14:textId="77777777" w:rsidTr="003861B2">
        <w:trPr>
          <w:trHeight w:val="1120"/>
        </w:trPr>
        <w:tc>
          <w:tcPr>
            <w:tcW w:w="9560" w:type="dxa"/>
          </w:tcPr>
          <w:p w14:paraId="73BC5C47" w14:textId="08249774" w:rsidR="000565E3" w:rsidRPr="00C048B5" w:rsidRDefault="000565E3" w:rsidP="00C048B5">
            <w:pPr>
              <w:jc w:val="both"/>
              <w:rPr>
                <w:rFonts w:ascii="Calibri" w:eastAsia="Calibri" w:hAnsi="Calibri" w:cs="Arial"/>
                <w:sz w:val="20"/>
                <w:szCs w:val="20"/>
              </w:rPr>
            </w:pPr>
            <w:r w:rsidRPr="00C048B5">
              <w:rPr>
                <w:rFonts w:asciiTheme="majorBidi" w:hAnsiTheme="majorBidi" w:cstheme="majorBidi"/>
                <w:sz w:val="20"/>
                <w:szCs w:val="20"/>
                <w:lang w:bidi="ar-JO"/>
              </w:rPr>
              <w:t>.</w:t>
            </w:r>
            <w:r w:rsidRPr="00C048B5">
              <w:rPr>
                <w:rFonts w:ascii="Calibri" w:eastAsia="Calibri" w:hAnsi="Calibri" w:cs="Arial"/>
                <w:sz w:val="20"/>
                <w:szCs w:val="20"/>
                <w:rtl/>
              </w:rPr>
              <w:t xml:space="preserve"> يقدم هذا المساق فهمًا لدور الممرض في رعاية الأمهات. يتناول هذا المساق قضايا الرعاية التمريضية من السياق الفسيولوجي ، والفيزيولوجي المرضي ، والنفسي-الاجتماعي. يعتمد هذا المساق على م</w:t>
            </w:r>
            <w:r w:rsidRPr="00C048B5">
              <w:rPr>
                <w:rFonts w:ascii="Calibri" w:eastAsia="Calibri" w:hAnsi="Calibri" w:cs="Arial" w:hint="cs"/>
                <w:sz w:val="20"/>
                <w:szCs w:val="20"/>
                <w:rtl/>
              </w:rPr>
              <w:t>ساقات</w:t>
            </w:r>
            <w:r w:rsidRPr="00C048B5">
              <w:rPr>
                <w:rFonts w:ascii="Calibri" w:eastAsia="Calibri" w:hAnsi="Calibri" w:cs="Arial"/>
                <w:sz w:val="20"/>
                <w:szCs w:val="20"/>
                <w:rtl/>
              </w:rPr>
              <w:t xml:space="preserve"> التمريض السابقة مع التركيز على الاستفادة من عملية التمريض في التعامل مع صحة المرأة وصحة الأمومة وحديثي الولادة . سوف ي</w:t>
            </w:r>
            <w:r w:rsidRPr="00C048B5">
              <w:rPr>
                <w:rFonts w:ascii="Calibri" w:eastAsia="Calibri" w:hAnsi="Calibri" w:cs="Arial" w:hint="cs"/>
                <w:sz w:val="20"/>
                <w:szCs w:val="20"/>
                <w:rtl/>
                <w:lang w:bidi="ar-JO"/>
              </w:rPr>
              <w:t>تعرف</w:t>
            </w:r>
            <w:r w:rsidRPr="00C048B5">
              <w:rPr>
                <w:rFonts w:ascii="Calibri" w:eastAsia="Calibri" w:hAnsi="Calibri" w:cs="Arial"/>
                <w:sz w:val="20"/>
                <w:szCs w:val="20"/>
                <w:rtl/>
              </w:rPr>
              <w:t xml:space="preserve"> الطلاب </w:t>
            </w:r>
            <w:r w:rsidRPr="00C048B5">
              <w:rPr>
                <w:rFonts w:ascii="Calibri" w:eastAsia="Calibri" w:hAnsi="Calibri" w:cs="Arial" w:hint="cs"/>
                <w:sz w:val="20"/>
                <w:szCs w:val="20"/>
                <w:rtl/>
              </w:rPr>
              <w:t xml:space="preserve">على </w:t>
            </w:r>
            <w:r w:rsidRPr="00C048B5">
              <w:rPr>
                <w:rFonts w:ascii="Calibri" w:eastAsia="Calibri" w:hAnsi="Calibri" w:cs="Arial"/>
                <w:sz w:val="20"/>
                <w:szCs w:val="20"/>
                <w:rtl/>
              </w:rPr>
              <w:t xml:space="preserve">مفاهيم تعزيز الصحة والوقاية من الأمراض والتعديلات في الصحة المتعلقة بالمرأة. يتم التركيز على الرعاية الشخصية الكاملة للأسر التي تنجب. ستشمل إدارة وتخطيط عملية التمريض مفاهيم من مجموعة متنوعة من الإعدادات الثقافية والتمريض في المجتمع. سيتم تقديم معلومات محدثة للممرضات من شأنها أن تسمح لهم بالتفكير النقدي والإبداعي والتعاطف مع </w:t>
            </w:r>
            <w:r w:rsidRPr="00C048B5">
              <w:rPr>
                <w:rFonts w:ascii="Calibri" w:eastAsia="Calibri" w:hAnsi="Calibri" w:cs="Arial" w:hint="cs"/>
                <w:sz w:val="20"/>
                <w:szCs w:val="20"/>
                <w:rtl/>
              </w:rPr>
              <w:t xml:space="preserve">السيدات الحوامل </w:t>
            </w:r>
          </w:p>
          <w:p w14:paraId="5E88F13A" w14:textId="1C2D1252" w:rsidR="000565E3" w:rsidRPr="00C048B5" w:rsidRDefault="000565E3" w:rsidP="00C048B5">
            <w:pPr>
              <w:bidi w:val="0"/>
              <w:jc w:val="both"/>
              <w:rPr>
                <w:rFonts w:asciiTheme="majorBidi" w:hAnsiTheme="majorBidi" w:cstheme="majorBidi"/>
                <w:sz w:val="20"/>
                <w:szCs w:val="20"/>
                <w:rtl/>
                <w:lang w:bidi="ar-JO"/>
              </w:rPr>
            </w:pPr>
          </w:p>
        </w:tc>
      </w:tr>
    </w:tbl>
    <w:p w14:paraId="5F92D7F1" w14:textId="77777777" w:rsidR="00821116" w:rsidRPr="00C048B5" w:rsidRDefault="00821116" w:rsidP="00C048B5">
      <w:pPr>
        <w:spacing w:after="0" w:line="240" w:lineRule="auto"/>
        <w:jc w:val="center"/>
        <w:rPr>
          <w:rFonts w:asciiTheme="majorBidi" w:hAnsiTheme="majorBidi" w:cstheme="majorBidi"/>
          <w:b/>
          <w:bCs/>
          <w:sz w:val="20"/>
          <w:szCs w:val="20"/>
          <w:rtl/>
        </w:rPr>
      </w:pPr>
    </w:p>
    <w:p w14:paraId="1F7320B4" w14:textId="77777777" w:rsidR="007535A1" w:rsidRPr="00C048B5" w:rsidRDefault="0068078B" w:rsidP="00C048B5">
      <w:pPr>
        <w:spacing w:after="0" w:line="240" w:lineRule="auto"/>
        <w:jc w:val="center"/>
        <w:rPr>
          <w:rFonts w:asciiTheme="majorBidi" w:hAnsiTheme="majorBidi" w:cstheme="majorBidi"/>
          <w:b/>
          <w:bCs/>
          <w:sz w:val="20"/>
          <w:szCs w:val="20"/>
        </w:rPr>
      </w:pPr>
      <w:r w:rsidRPr="00C048B5">
        <w:rPr>
          <w:rFonts w:asciiTheme="majorBidi" w:hAnsiTheme="majorBidi" w:cstheme="majorBidi"/>
          <w:b/>
          <w:bCs/>
          <w:sz w:val="20"/>
          <w:szCs w:val="20"/>
        </w:rPr>
        <w:t xml:space="preserve">Learning Resources </w:t>
      </w:r>
    </w:p>
    <w:tbl>
      <w:tblPr>
        <w:tblStyle w:val="TableGrid"/>
        <w:bidiVisual/>
        <w:tblW w:w="9645" w:type="dxa"/>
        <w:tblInd w:w="-331" w:type="dxa"/>
        <w:tblLook w:val="04A0" w:firstRow="1" w:lastRow="0" w:firstColumn="1" w:lastColumn="0" w:noHBand="0" w:noVBand="1"/>
      </w:tblPr>
      <w:tblGrid>
        <w:gridCol w:w="6765"/>
        <w:gridCol w:w="2880"/>
      </w:tblGrid>
      <w:tr w:rsidR="00CF69A7" w:rsidRPr="00C048B5" w14:paraId="28268E49" w14:textId="77777777" w:rsidTr="00230898">
        <w:trPr>
          <w:trHeight w:val="340"/>
        </w:trPr>
        <w:tc>
          <w:tcPr>
            <w:tcW w:w="6765" w:type="dxa"/>
            <w:tcBorders>
              <w:top w:val="thinThickLargeGap" w:sz="2" w:space="0" w:color="auto"/>
              <w:right w:val="thinThickLargeGap" w:sz="2" w:space="0" w:color="auto"/>
            </w:tcBorders>
          </w:tcPr>
          <w:p w14:paraId="1EBA5F4D" w14:textId="7C37D8F2" w:rsidR="00230898" w:rsidRPr="00C048B5" w:rsidRDefault="0021210F" w:rsidP="00C048B5">
            <w:pPr>
              <w:bidi w:val="0"/>
              <w:jc w:val="both"/>
              <w:rPr>
                <w:rFonts w:asciiTheme="majorBidi" w:hAnsiTheme="majorBidi" w:cstheme="majorBidi"/>
                <w:sz w:val="20"/>
                <w:szCs w:val="20"/>
                <w:rtl/>
                <w:lang w:bidi="ar-JO"/>
              </w:rPr>
            </w:pPr>
            <w:r w:rsidRPr="00C048B5">
              <w:rPr>
                <w:rFonts w:asciiTheme="majorBidi" w:hAnsiTheme="majorBidi" w:cstheme="majorBidi"/>
                <w:sz w:val="20"/>
                <w:szCs w:val="20"/>
                <w:lang w:bidi="ar-JO"/>
              </w:rPr>
              <w:t xml:space="preserve">Susan Scott Ricci. (2021). Essentials of Maternity, Newborn, and Women's Health. Fifth edition.  </w:t>
            </w:r>
            <w:r w:rsidR="006C3FB6" w:rsidRPr="00C048B5">
              <w:rPr>
                <w:rFonts w:asciiTheme="majorBidi" w:hAnsiTheme="majorBidi" w:cstheme="majorBidi"/>
                <w:sz w:val="20"/>
                <w:szCs w:val="20"/>
                <w:lang w:bidi="ar-JO"/>
              </w:rPr>
              <w:t>Wolters Kluwer Health</w:t>
            </w:r>
          </w:p>
        </w:tc>
        <w:tc>
          <w:tcPr>
            <w:tcW w:w="2880" w:type="dxa"/>
            <w:tcBorders>
              <w:top w:val="thinThickLargeGap" w:sz="2" w:space="0" w:color="auto"/>
              <w:right w:val="thinThickLargeGap" w:sz="2" w:space="0" w:color="auto"/>
            </w:tcBorders>
            <w:shd w:val="clear" w:color="auto" w:fill="D9D9D9" w:themeFill="background1" w:themeFillShade="D9"/>
          </w:tcPr>
          <w:p w14:paraId="6EE6D281" w14:textId="77777777" w:rsidR="00230898" w:rsidRPr="00C048B5" w:rsidRDefault="00230898" w:rsidP="00C048B5">
            <w:pPr>
              <w:bidi w:val="0"/>
              <w:rPr>
                <w:rFonts w:asciiTheme="majorBidi" w:hAnsiTheme="majorBidi" w:cstheme="majorBidi"/>
                <w:sz w:val="20"/>
                <w:szCs w:val="20"/>
                <w:rtl/>
                <w:lang w:bidi="ar-JO"/>
              </w:rPr>
            </w:pPr>
            <w:r w:rsidRPr="00C048B5">
              <w:rPr>
                <w:rFonts w:asciiTheme="majorBidi" w:hAnsiTheme="majorBidi" w:cstheme="majorBidi"/>
                <w:sz w:val="20"/>
                <w:szCs w:val="20"/>
                <w:lang w:bidi="ar-JO"/>
              </w:rPr>
              <w:t>Course textbook</w:t>
            </w:r>
          </w:p>
        </w:tc>
      </w:tr>
      <w:tr w:rsidR="00CF69A7" w:rsidRPr="00C048B5" w14:paraId="3EE98137" w14:textId="77777777" w:rsidTr="00230898">
        <w:trPr>
          <w:trHeight w:val="340"/>
        </w:trPr>
        <w:tc>
          <w:tcPr>
            <w:tcW w:w="6765" w:type="dxa"/>
            <w:tcBorders>
              <w:right w:val="thinThickLargeGap" w:sz="2" w:space="0" w:color="auto"/>
            </w:tcBorders>
          </w:tcPr>
          <w:p w14:paraId="19D2BE94" w14:textId="77777777" w:rsidR="00A121D2" w:rsidRPr="00C048B5" w:rsidRDefault="00A121D2" w:rsidP="00C048B5">
            <w:pPr>
              <w:numPr>
                <w:ilvl w:val="0"/>
                <w:numId w:val="4"/>
              </w:numPr>
              <w:shd w:val="clear" w:color="auto" w:fill="FFFFFF"/>
              <w:tabs>
                <w:tab w:val="left" w:pos="1560"/>
                <w:tab w:val="left" w:pos="1843"/>
              </w:tabs>
              <w:bidi w:val="0"/>
              <w:spacing w:before="225" w:beforeAutospacing="1" w:after="225" w:afterAutospacing="1"/>
              <w:ind w:right="6"/>
              <w:contextualSpacing/>
              <w:jc w:val="both"/>
              <w:outlineLvl w:val="2"/>
              <w:rPr>
                <w:rFonts w:ascii="Times New Roman" w:eastAsia="Times New Roman" w:hAnsi="Times New Roman" w:cs="Times New Roman"/>
                <w:sz w:val="20"/>
                <w:szCs w:val="20"/>
              </w:rPr>
            </w:pPr>
            <w:r w:rsidRPr="00C048B5">
              <w:rPr>
                <w:rFonts w:ascii="Times New Roman" w:eastAsia="Calibri" w:hAnsi="Times New Roman" w:cs="Times New Roman"/>
                <w:sz w:val="20"/>
                <w:szCs w:val="20"/>
                <w:lang w:val="en-GB"/>
              </w:rPr>
              <w:t xml:space="preserve">Davidson, M., London, M., &amp; Ladewig, P. (2017). Maternal and Child Nursing Care. (5th Edition). Boston: Pearson. </w:t>
            </w:r>
          </w:p>
          <w:p w14:paraId="72B571F4" w14:textId="1303F4CB" w:rsidR="00A121D2" w:rsidRPr="00C048B5" w:rsidRDefault="00A121D2" w:rsidP="00C048B5">
            <w:pPr>
              <w:numPr>
                <w:ilvl w:val="0"/>
                <w:numId w:val="4"/>
              </w:numPr>
              <w:shd w:val="clear" w:color="auto" w:fill="FFFFFF"/>
              <w:tabs>
                <w:tab w:val="left" w:pos="1560"/>
                <w:tab w:val="left" w:pos="1843"/>
              </w:tabs>
              <w:bidi w:val="0"/>
              <w:spacing w:before="225" w:beforeAutospacing="1" w:after="225" w:afterAutospacing="1"/>
              <w:ind w:right="6"/>
              <w:contextualSpacing/>
              <w:jc w:val="both"/>
              <w:outlineLvl w:val="2"/>
              <w:rPr>
                <w:rFonts w:ascii="Times New Roman" w:eastAsia="Times New Roman" w:hAnsi="Times New Roman" w:cs="Times New Roman"/>
                <w:sz w:val="20"/>
                <w:szCs w:val="20"/>
              </w:rPr>
            </w:pPr>
            <w:r w:rsidRPr="00C048B5">
              <w:rPr>
                <w:rFonts w:ascii="Times New Roman" w:eastAsia="Times New Roman" w:hAnsi="Times New Roman" w:cs="Times New Roman"/>
                <w:sz w:val="20"/>
                <w:szCs w:val="20"/>
              </w:rPr>
              <w:t>Ricci, Susan Scott, and Terry Kyle (2013), Maternity and Pediatric Nursing, 2nd edition, Lippincott Williams &amp; Wilkins, Philadelphia</w:t>
            </w:r>
          </w:p>
          <w:p w14:paraId="177FE8B8" w14:textId="4F543031" w:rsidR="00A121D2" w:rsidRPr="00C048B5" w:rsidRDefault="00A121D2" w:rsidP="00C048B5">
            <w:pPr>
              <w:pStyle w:val="ListParagraph"/>
              <w:numPr>
                <w:ilvl w:val="0"/>
                <w:numId w:val="4"/>
              </w:numPr>
              <w:shd w:val="clear" w:color="auto" w:fill="FFFFFF"/>
              <w:tabs>
                <w:tab w:val="left" w:pos="1560"/>
                <w:tab w:val="left" w:pos="1843"/>
              </w:tabs>
              <w:bidi w:val="0"/>
              <w:spacing w:before="100" w:beforeAutospacing="1" w:afterAutospacing="1"/>
              <w:ind w:right="6"/>
              <w:jc w:val="both"/>
              <w:outlineLvl w:val="2"/>
              <w:rPr>
                <w:rFonts w:ascii="Verdana" w:eastAsia="Calibri" w:hAnsi="Verdana" w:cs="Arial"/>
                <w:sz w:val="20"/>
                <w:szCs w:val="20"/>
                <w:lang w:val="en-GB" w:eastAsia="en-GB"/>
              </w:rPr>
            </w:pPr>
            <w:r w:rsidRPr="00C048B5">
              <w:rPr>
                <w:rFonts w:ascii="Times New Roman" w:eastAsia="Times New Roman" w:hAnsi="Times New Roman" w:cs="Times New Roman"/>
                <w:sz w:val="20"/>
                <w:szCs w:val="20"/>
              </w:rPr>
              <w:t>Study Guide for Ricci and Kyle’s Maternity and Pediatric Nursing (2013), 2nd edition, Lippincott Williams &amp; Wilkins, Philadelphia</w:t>
            </w:r>
            <w:r w:rsidRPr="00C048B5">
              <w:rPr>
                <w:rFonts w:ascii="Times New Roman" w:eastAsia="Calibri" w:hAnsi="Times New Roman" w:cs="Times New Roman"/>
                <w:sz w:val="20"/>
                <w:szCs w:val="20"/>
                <w:lang w:val="en-GB"/>
              </w:rPr>
              <w:t xml:space="preserve">Doenges, M., Moorhouse, M., &amp; Murr, A. (2010). Nursing care plans: Guidelines for individualizing client care across the lifespan. (9th Edition Philadelphia: F. A. </w:t>
            </w:r>
            <w:proofErr w:type="gramStart"/>
            <w:r w:rsidRPr="00C048B5">
              <w:rPr>
                <w:rFonts w:ascii="Times New Roman" w:eastAsia="Calibri" w:hAnsi="Times New Roman" w:cs="Times New Roman"/>
                <w:sz w:val="20"/>
                <w:szCs w:val="20"/>
                <w:lang w:val="en-GB"/>
              </w:rPr>
              <w:t>Davis .</w:t>
            </w:r>
            <w:proofErr w:type="gramEnd"/>
          </w:p>
          <w:p w14:paraId="6D1E6E19" w14:textId="359CBF42" w:rsidR="00A121D2" w:rsidRPr="00C048B5" w:rsidRDefault="00A121D2" w:rsidP="00C048B5">
            <w:pPr>
              <w:pStyle w:val="ListParagraph"/>
              <w:numPr>
                <w:ilvl w:val="0"/>
                <w:numId w:val="4"/>
              </w:numPr>
              <w:bidi w:val="0"/>
              <w:spacing w:before="100" w:beforeAutospacing="1" w:afterAutospacing="1"/>
              <w:ind w:right="6"/>
              <w:jc w:val="both"/>
              <w:rPr>
                <w:rFonts w:ascii="Times New Roman" w:eastAsia="Calibri" w:hAnsi="Times New Roman" w:cs="Times New Roman"/>
                <w:sz w:val="20"/>
                <w:szCs w:val="20"/>
                <w:lang w:val="en-GB" w:eastAsia="en-GB"/>
              </w:rPr>
            </w:pPr>
            <w:r w:rsidRPr="00C048B5">
              <w:rPr>
                <w:rFonts w:ascii="Times New Roman" w:eastAsia="Calibri" w:hAnsi="Times New Roman" w:cs="Times New Roman"/>
                <w:sz w:val="20"/>
                <w:szCs w:val="20"/>
                <w:shd w:val="clear" w:color="auto" w:fill="FFFFFF"/>
                <w:lang w:val="en-GB"/>
              </w:rPr>
              <w:t xml:space="preserve">Frances Fischbach, Marshall B. Dunning III </w:t>
            </w:r>
            <w:r w:rsidRPr="00C048B5">
              <w:rPr>
                <w:rFonts w:ascii="Times New Roman" w:eastAsia="Calibri" w:hAnsi="Times New Roman" w:cs="Times New Roman"/>
                <w:sz w:val="20"/>
                <w:szCs w:val="20"/>
                <w:lang w:val="en-GB"/>
              </w:rPr>
              <w:t>(2015). A</w:t>
            </w:r>
            <w:r w:rsidRPr="00C048B5">
              <w:rPr>
                <w:rFonts w:ascii="Times New Roman" w:eastAsia="Calibri" w:hAnsi="Times New Roman" w:cs="Times New Roman"/>
                <w:sz w:val="20"/>
                <w:szCs w:val="20"/>
                <w:lang w:val="en-GB" w:eastAsia="en-GB"/>
              </w:rPr>
              <w:t xml:space="preserve"> Manual of Laboratory and Diagnostic Tests, Ninth Edition. Lippincott Williams &amp; Wilkins.</w:t>
            </w:r>
          </w:p>
          <w:p w14:paraId="2B0BE020" w14:textId="5042058D" w:rsidR="00230898" w:rsidRPr="00C048B5" w:rsidRDefault="00A121D2" w:rsidP="00C048B5">
            <w:pPr>
              <w:pStyle w:val="ListParagraph"/>
              <w:numPr>
                <w:ilvl w:val="0"/>
                <w:numId w:val="4"/>
              </w:numPr>
              <w:bidi w:val="0"/>
              <w:spacing w:before="100" w:beforeAutospacing="1" w:afterAutospacing="1"/>
              <w:ind w:right="6"/>
              <w:jc w:val="both"/>
              <w:rPr>
                <w:rFonts w:asciiTheme="majorBidi" w:hAnsiTheme="majorBidi" w:cstheme="majorBidi"/>
                <w:sz w:val="20"/>
                <w:szCs w:val="20"/>
                <w:rtl/>
                <w:lang w:bidi="ar-JO"/>
              </w:rPr>
            </w:pPr>
            <w:r w:rsidRPr="00C048B5">
              <w:rPr>
                <w:rFonts w:ascii="Times New Roman" w:eastAsia="Calibri" w:hAnsi="Times New Roman" w:cs="Times New Roman"/>
                <w:sz w:val="20"/>
                <w:szCs w:val="20"/>
                <w:lang w:val="en-GB"/>
              </w:rPr>
              <w:t>American Psychological Association. (2011). Publication manual of the American psychological association. (6th Edition.). Washington, DC.</w:t>
            </w:r>
          </w:p>
        </w:tc>
        <w:tc>
          <w:tcPr>
            <w:tcW w:w="2880" w:type="dxa"/>
            <w:tcBorders>
              <w:right w:val="thinThickLargeGap" w:sz="2" w:space="0" w:color="auto"/>
            </w:tcBorders>
            <w:shd w:val="clear" w:color="auto" w:fill="D9D9D9" w:themeFill="background1" w:themeFillShade="D9"/>
          </w:tcPr>
          <w:p w14:paraId="01A20013" w14:textId="77777777" w:rsidR="00230898" w:rsidRPr="00C048B5" w:rsidRDefault="00230898" w:rsidP="00C048B5">
            <w:pPr>
              <w:bidi w:val="0"/>
              <w:rPr>
                <w:rFonts w:asciiTheme="majorBidi" w:hAnsiTheme="majorBidi" w:cstheme="majorBidi"/>
                <w:sz w:val="20"/>
                <w:szCs w:val="20"/>
                <w:rtl/>
                <w:lang w:bidi="ar-JO"/>
              </w:rPr>
            </w:pPr>
            <w:r w:rsidRPr="00C048B5">
              <w:rPr>
                <w:rFonts w:asciiTheme="majorBidi" w:hAnsiTheme="majorBidi" w:cstheme="majorBidi"/>
                <w:sz w:val="20"/>
                <w:szCs w:val="20"/>
                <w:lang w:bidi="ar-JO"/>
              </w:rPr>
              <w:t>Supporting References</w:t>
            </w:r>
          </w:p>
        </w:tc>
      </w:tr>
      <w:tr w:rsidR="00CF69A7" w:rsidRPr="00C048B5" w14:paraId="5CA8DF7F" w14:textId="77777777" w:rsidTr="00230898">
        <w:trPr>
          <w:trHeight w:val="261"/>
        </w:trPr>
        <w:tc>
          <w:tcPr>
            <w:tcW w:w="6765" w:type="dxa"/>
            <w:tcBorders>
              <w:right w:val="thinThickLargeGap" w:sz="2" w:space="0" w:color="auto"/>
            </w:tcBorders>
          </w:tcPr>
          <w:p w14:paraId="1F0EEA2F" w14:textId="1DAB04F7" w:rsidR="00CF5BE9" w:rsidRPr="00C048B5" w:rsidRDefault="00CF5BE9" w:rsidP="00C048B5">
            <w:pPr>
              <w:bidi w:val="0"/>
              <w:rPr>
                <w:rFonts w:asciiTheme="majorBidi" w:hAnsiTheme="majorBidi" w:cstheme="majorBidi"/>
                <w:sz w:val="20"/>
                <w:szCs w:val="20"/>
                <w:rtl/>
                <w:lang w:bidi="ar-JO"/>
              </w:rPr>
            </w:pPr>
            <w:hyperlink r:id="rId9" w:history="1">
              <w:r w:rsidRPr="00C048B5">
                <w:rPr>
                  <w:rStyle w:val="Hyperlink"/>
                  <w:rFonts w:asciiTheme="majorBidi" w:hAnsiTheme="majorBidi" w:cstheme="majorBidi"/>
                  <w:color w:val="auto"/>
                  <w:sz w:val="20"/>
                  <w:szCs w:val="20"/>
                  <w:lang w:bidi="ar-JO"/>
                </w:rPr>
                <w:t>https://thepoint.lww.com/Template/RenderTemplateById/93144339-c585-df11-9575-0022191db387</w:t>
              </w:r>
            </w:hyperlink>
          </w:p>
        </w:tc>
        <w:tc>
          <w:tcPr>
            <w:tcW w:w="2880" w:type="dxa"/>
            <w:tcBorders>
              <w:right w:val="thinThickLargeGap" w:sz="2" w:space="0" w:color="auto"/>
            </w:tcBorders>
            <w:shd w:val="clear" w:color="auto" w:fill="D9D9D9" w:themeFill="background1" w:themeFillShade="D9"/>
          </w:tcPr>
          <w:p w14:paraId="1A3ACBCB" w14:textId="77777777" w:rsidR="00230898" w:rsidRPr="00C048B5" w:rsidRDefault="00230898" w:rsidP="00C048B5">
            <w:pPr>
              <w:bidi w:val="0"/>
              <w:rPr>
                <w:rFonts w:asciiTheme="majorBidi" w:hAnsiTheme="majorBidi" w:cstheme="majorBidi"/>
                <w:sz w:val="20"/>
                <w:szCs w:val="20"/>
                <w:rtl/>
                <w:lang w:bidi="ar-JO"/>
              </w:rPr>
            </w:pPr>
            <w:r w:rsidRPr="00C048B5">
              <w:rPr>
                <w:rFonts w:asciiTheme="majorBidi" w:hAnsiTheme="majorBidi" w:cstheme="majorBidi"/>
                <w:sz w:val="20"/>
                <w:szCs w:val="20"/>
                <w:lang w:bidi="ar-JO"/>
              </w:rPr>
              <w:t xml:space="preserve">Supporting websites </w:t>
            </w:r>
          </w:p>
        </w:tc>
      </w:tr>
      <w:tr w:rsidR="00CF69A7" w:rsidRPr="00C048B5" w14:paraId="20226E2A" w14:textId="77777777" w:rsidTr="00230898">
        <w:trPr>
          <w:trHeight w:val="341"/>
        </w:trPr>
        <w:tc>
          <w:tcPr>
            <w:tcW w:w="6765" w:type="dxa"/>
            <w:tcBorders>
              <w:bottom w:val="thinThickLargeGap" w:sz="2" w:space="0" w:color="auto"/>
              <w:right w:val="thinThickLargeGap" w:sz="2" w:space="0" w:color="auto"/>
            </w:tcBorders>
            <w:vAlign w:val="center"/>
          </w:tcPr>
          <w:p w14:paraId="5592E02E" w14:textId="12AC75DE" w:rsidR="00230898" w:rsidRPr="00C048B5" w:rsidRDefault="00000000" w:rsidP="00C048B5">
            <w:pPr>
              <w:bidi w:val="0"/>
              <w:rPr>
                <w:rFonts w:asciiTheme="majorBidi" w:hAnsiTheme="majorBidi" w:cstheme="majorBidi"/>
                <w:noProof/>
                <w:sz w:val="20"/>
                <w:szCs w:val="20"/>
                <w:rtl/>
              </w:rPr>
            </w:pPr>
            <w:sdt>
              <w:sdtPr>
                <w:rPr>
                  <w:rFonts w:asciiTheme="majorBidi" w:hAnsiTheme="majorBidi" w:cstheme="majorBidi"/>
                  <w:b/>
                  <w:bCs/>
                  <w:sz w:val="20"/>
                  <w:szCs w:val="20"/>
                  <w:lang w:bidi="ar-JO"/>
                </w:rPr>
                <w:id w:val="-1224052622"/>
                <w14:checkbox>
                  <w14:checked w14:val="1"/>
                  <w14:checkedState w14:val="2612" w14:font="MS Gothic"/>
                  <w14:uncheckedState w14:val="2610" w14:font="MS Gothic"/>
                </w14:checkbox>
              </w:sdtPr>
              <w:sdtContent>
                <w:r w:rsidR="00933D6D" w:rsidRPr="00C048B5">
                  <w:rPr>
                    <w:rFonts w:ascii="MS Gothic" w:eastAsia="MS Gothic" w:hAnsi="MS Gothic" w:cstheme="majorBidi" w:hint="eastAsia"/>
                    <w:b/>
                    <w:bCs/>
                    <w:sz w:val="20"/>
                    <w:szCs w:val="20"/>
                    <w:lang w:bidi="ar-JO"/>
                  </w:rPr>
                  <w:t>☒</w:t>
                </w:r>
              </w:sdtContent>
            </w:sdt>
            <w:r w:rsidR="00230898" w:rsidRPr="00C048B5">
              <w:rPr>
                <w:rFonts w:asciiTheme="majorBidi" w:hAnsiTheme="majorBidi" w:cstheme="majorBidi"/>
                <w:b/>
                <w:bCs/>
                <w:sz w:val="20"/>
                <w:szCs w:val="20"/>
                <w:lang w:bidi="ar-JO"/>
              </w:rPr>
              <w:t xml:space="preserve">Classroom </w:t>
            </w:r>
            <w:r w:rsidR="002A5200" w:rsidRPr="00C048B5">
              <w:rPr>
                <w:rFonts w:asciiTheme="majorBidi" w:hAnsiTheme="majorBidi" w:cstheme="majorBidi"/>
                <w:b/>
                <w:bCs/>
                <w:sz w:val="20"/>
                <w:szCs w:val="20"/>
                <w:lang w:bidi="ar-JO"/>
              </w:rPr>
              <w:t xml:space="preserve"> </w:t>
            </w:r>
            <w:r w:rsidR="00230898" w:rsidRPr="00C048B5">
              <w:rPr>
                <w:rFonts w:asciiTheme="majorBidi" w:hAnsiTheme="majorBidi" w:cstheme="majorBidi"/>
                <w:b/>
                <w:bCs/>
                <w:sz w:val="20"/>
                <w:szCs w:val="20"/>
                <w:lang w:bidi="ar-JO"/>
              </w:rPr>
              <w:t xml:space="preserve"> </w:t>
            </w:r>
            <w:sdt>
              <w:sdtPr>
                <w:rPr>
                  <w:rFonts w:asciiTheme="majorBidi" w:hAnsiTheme="majorBidi" w:cstheme="majorBidi"/>
                  <w:b/>
                  <w:bCs/>
                  <w:sz w:val="20"/>
                  <w:szCs w:val="20"/>
                  <w:lang w:bidi="ar-JO"/>
                </w:rPr>
                <w:id w:val="691420717"/>
                <w14:checkbox>
                  <w14:checked w14:val="0"/>
                  <w14:checkedState w14:val="2612" w14:font="MS Gothic"/>
                  <w14:uncheckedState w14:val="2610" w14:font="MS Gothic"/>
                </w14:checkbox>
              </w:sdtPr>
              <w:sdtContent>
                <w:r w:rsidR="002A5200" w:rsidRPr="00C048B5">
                  <w:rPr>
                    <w:rFonts w:ascii="MS Gothic" w:eastAsia="MS Gothic" w:hAnsi="MS Gothic" w:cstheme="majorBidi" w:hint="eastAsia"/>
                    <w:b/>
                    <w:bCs/>
                    <w:sz w:val="20"/>
                    <w:szCs w:val="20"/>
                    <w:lang w:bidi="ar-JO"/>
                  </w:rPr>
                  <w:t>☐</w:t>
                </w:r>
              </w:sdtContent>
            </w:sdt>
            <w:r w:rsidR="00230898" w:rsidRPr="00C048B5">
              <w:rPr>
                <w:rFonts w:asciiTheme="majorBidi" w:hAnsiTheme="majorBidi" w:cstheme="majorBidi"/>
                <w:sz w:val="20"/>
                <w:szCs w:val="20"/>
              </w:rPr>
              <w:t xml:space="preserve"> </w:t>
            </w:r>
            <w:r w:rsidR="00230898" w:rsidRPr="00C048B5">
              <w:rPr>
                <w:rFonts w:asciiTheme="majorBidi" w:hAnsiTheme="majorBidi" w:cstheme="majorBidi"/>
                <w:b/>
                <w:bCs/>
                <w:sz w:val="20"/>
                <w:szCs w:val="20"/>
                <w:lang w:bidi="ar-JO"/>
              </w:rPr>
              <w:t>laboratory</w:t>
            </w:r>
            <w:r w:rsidR="002A5200" w:rsidRPr="00C048B5">
              <w:rPr>
                <w:rFonts w:asciiTheme="majorBidi" w:hAnsiTheme="majorBidi" w:cstheme="majorBidi"/>
                <w:b/>
                <w:bCs/>
                <w:sz w:val="20"/>
                <w:szCs w:val="20"/>
                <w:lang w:bidi="ar-JO"/>
              </w:rPr>
              <w:t xml:space="preserve"> </w:t>
            </w:r>
            <w:r w:rsidR="00C0495D" w:rsidRPr="00C048B5">
              <w:rPr>
                <w:rFonts w:asciiTheme="majorBidi" w:hAnsiTheme="majorBidi" w:cstheme="majorBidi"/>
                <w:b/>
                <w:bCs/>
                <w:sz w:val="20"/>
                <w:szCs w:val="20"/>
                <w:lang w:bidi="ar-JO"/>
              </w:rPr>
              <w:t xml:space="preserve"> </w:t>
            </w:r>
            <w:r w:rsidR="00230898" w:rsidRPr="00C048B5">
              <w:rPr>
                <w:rFonts w:asciiTheme="majorBidi" w:hAnsiTheme="majorBidi" w:cstheme="majorBidi"/>
                <w:b/>
                <w:bCs/>
                <w:sz w:val="20"/>
                <w:szCs w:val="20"/>
                <w:lang w:bidi="ar-JO"/>
              </w:rPr>
              <w:t xml:space="preserve"> </w:t>
            </w:r>
            <w:sdt>
              <w:sdtPr>
                <w:rPr>
                  <w:rFonts w:asciiTheme="majorBidi" w:hAnsiTheme="majorBidi" w:cstheme="majorBidi"/>
                  <w:b/>
                  <w:bCs/>
                  <w:sz w:val="20"/>
                  <w:szCs w:val="20"/>
                  <w:lang w:bidi="ar-JO"/>
                </w:rPr>
                <w:id w:val="-2068720713"/>
                <w14:checkbox>
                  <w14:checked w14:val="1"/>
                  <w14:checkedState w14:val="2612" w14:font="MS Gothic"/>
                  <w14:uncheckedState w14:val="2610" w14:font="MS Gothic"/>
                </w14:checkbox>
              </w:sdtPr>
              <w:sdtContent>
                <w:r w:rsidR="00961D9B" w:rsidRPr="00C048B5">
                  <w:rPr>
                    <w:rFonts w:ascii="MS Gothic" w:eastAsia="MS Gothic" w:hAnsi="MS Gothic" w:cstheme="majorBidi" w:hint="eastAsia"/>
                    <w:b/>
                    <w:bCs/>
                    <w:sz w:val="20"/>
                    <w:szCs w:val="20"/>
                    <w:lang w:bidi="ar-JO"/>
                  </w:rPr>
                  <w:t>☒</w:t>
                </w:r>
              </w:sdtContent>
            </w:sdt>
            <w:r w:rsidR="005059C9" w:rsidRPr="00C048B5">
              <w:rPr>
                <w:rFonts w:asciiTheme="majorBidi" w:hAnsiTheme="majorBidi" w:cstheme="majorBidi"/>
                <w:b/>
                <w:bCs/>
                <w:sz w:val="20"/>
                <w:szCs w:val="20"/>
                <w:lang w:bidi="ar-JO"/>
              </w:rPr>
              <w:t xml:space="preserve">Learning platform </w:t>
            </w:r>
            <w:r w:rsidR="002A5200" w:rsidRPr="00C048B5">
              <w:rPr>
                <w:rFonts w:asciiTheme="majorBidi" w:hAnsiTheme="majorBidi" w:cstheme="majorBidi"/>
                <w:b/>
                <w:bCs/>
                <w:sz w:val="20"/>
                <w:szCs w:val="20"/>
                <w:lang w:bidi="ar-JO"/>
              </w:rPr>
              <w:t xml:space="preserve"> </w:t>
            </w:r>
            <w:r w:rsidR="00230898" w:rsidRPr="00C048B5">
              <w:rPr>
                <w:rFonts w:asciiTheme="majorBidi" w:hAnsiTheme="majorBidi" w:cstheme="majorBidi"/>
                <w:b/>
                <w:bCs/>
                <w:sz w:val="20"/>
                <w:szCs w:val="20"/>
                <w:lang w:bidi="ar-JO"/>
              </w:rPr>
              <w:t xml:space="preserve">  </w:t>
            </w:r>
            <w:sdt>
              <w:sdtPr>
                <w:rPr>
                  <w:rFonts w:asciiTheme="majorBidi" w:hAnsiTheme="majorBidi" w:cstheme="majorBidi"/>
                  <w:b/>
                  <w:bCs/>
                  <w:sz w:val="20"/>
                  <w:szCs w:val="20"/>
                  <w:lang w:bidi="ar-JO"/>
                </w:rPr>
                <w:id w:val="1766880990"/>
                <w14:checkbox>
                  <w14:checked w14:val="0"/>
                  <w14:checkedState w14:val="2612" w14:font="MS Gothic"/>
                  <w14:uncheckedState w14:val="2610" w14:font="MS Gothic"/>
                </w14:checkbox>
              </w:sdtPr>
              <w:sdtContent>
                <w:r w:rsidR="002A5200" w:rsidRPr="00C048B5">
                  <w:rPr>
                    <w:rFonts w:ascii="MS Gothic" w:eastAsia="MS Gothic" w:hAnsi="MS Gothic" w:cstheme="majorBidi" w:hint="eastAsia"/>
                    <w:b/>
                    <w:bCs/>
                    <w:sz w:val="20"/>
                    <w:szCs w:val="20"/>
                    <w:lang w:bidi="ar-JO"/>
                  </w:rPr>
                  <w:t>☐</w:t>
                </w:r>
              </w:sdtContent>
            </w:sdt>
            <w:r w:rsidR="00230898" w:rsidRPr="00C048B5">
              <w:rPr>
                <w:rFonts w:asciiTheme="majorBidi" w:hAnsiTheme="majorBidi" w:cstheme="majorBidi"/>
                <w:b/>
                <w:bCs/>
                <w:sz w:val="20"/>
                <w:szCs w:val="20"/>
                <w:lang w:bidi="ar-JO"/>
              </w:rPr>
              <w:t xml:space="preserve">Other </w:t>
            </w:r>
            <w:r w:rsidR="00230898" w:rsidRPr="00C048B5">
              <w:rPr>
                <w:rFonts w:asciiTheme="majorBidi" w:hAnsiTheme="majorBidi" w:cstheme="majorBidi"/>
                <w:b/>
                <w:bCs/>
                <w:sz w:val="20"/>
                <w:szCs w:val="20"/>
                <w:rtl/>
                <w:lang w:bidi="ar-JO"/>
              </w:rPr>
              <w:t xml:space="preserve"> </w:t>
            </w:r>
          </w:p>
        </w:tc>
        <w:tc>
          <w:tcPr>
            <w:tcW w:w="2880" w:type="dxa"/>
            <w:tcBorders>
              <w:bottom w:val="thinThickLargeGap" w:sz="2" w:space="0" w:color="auto"/>
              <w:right w:val="thinThickLargeGap" w:sz="2" w:space="0" w:color="auto"/>
            </w:tcBorders>
            <w:shd w:val="clear" w:color="auto" w:fill="D9D9D9" w:themeFill="background1" w:themeFillShade="D9"/>
          </w:tcPr>
          <w:p w14:paraId="7EAF24C4" w14:textId="77777777" w:rsidR="00230898" w:rsidRPr="00C048B5" w:rsidRDefault="00230898" w:rsidP="00C048B5">
            <w:pPr>
              <w:bidi w:val="0"/>
              <w:rPr>
                <w:rFonts w:asciiTheme="majorBidi" w:hAnsiTheme="majorBidi" w:cstheme="majorBidi"/>
                <w:noProof/>
                <w:sz w:val="20"/>
                <w:szCs w:val="20"/>
                <w:rtl/>
              </w:rPr>
            </w:pPr>
            <w:r w:rsidRPr="00C048B5">
              <w:rPr>
                <w:rFonts w:asciiTheme="majorBidi" w:hAnsiTheme="majorBidi" w:cstheme="majorBidi"/>
                <w:noProof/>
                <w:sz w:val="20"/>
                <w:szCs w:val="20"/>
              </w:rPr>
              <w:t xml:space="preserve">Teaching Environment </w:t>
            </w:r>
          </w:p>
        </w:tc>
      </w:tr>
    </w:tbl>
    <w:p w14:paraId="63E8F794" w14:textId="552EA7B2" w:rsidR="007535A1" w:rsidRPr="00C048B5" w:rsidRDefault="007535A1" w:rsidP="00C048B5">
      <w:pPr>
        <w:spacing w:line="240" w:lineRule="auto"/>
        <w:jc w:val="center"/>
        <w:rPr>
          <w:rFonts w:asciiTheme="majorBidi" w:hAnsiTheme="majorBidi" w:cstheme="majorBidi"/>
          <w:b/>
          <w:bCs/>
          <w:sz w:val="20"/>
          <w:szCs w:val="20"/>
          <w:lang w:bidi="ar-JO"/>
        </w:rPr>
      </w:pPr>
    </w:p>
    <w:p w14:paraId="4294FEF4" w14:textId="77777777" w:rsidR="00BF56C6" w:rsidRPr="00C048B5" w:rsidRDefault="00BF56C6" w:rsidP="00C048B5">
      <w:pPr>
        <w:spacing w:line="240" w:lineRule="auto"/>
        <w:jc w:val="center"/>
        <w:rPr>
          <w:rFonts w:asciiTheme="majorBidi" w:hAnsiTheme="majorBidi" w:cstheme="majorBidi"/>
          <w:b/>
          <w:bCs/>
          <w:sz w:val="20"/>
          <w:szCs w:val="20"/>
          <w:rtl/>
          <w:lang w:bidi="ar-JO"/>
        </w:rPr>
        <w:sectPr w:rsidR="00BF56C6" w:rsidRPr="00C048B5" w:rsidSect="00885D88">
          <w:footerReference w:type="default" r:id="rId10"/>
          <w:pgSz w:w="11906" w:h="16838"/>
          <w:pgMar w:top="567" w:right="1440" w:bottom="1440" w:left="1440" w:header="708" w:footer="708" w:gutter="0"/>
          <w:cols w:space="708"/>
          <w:bidi/>
          <w:rtlGutter/>
          <w:docGrid w:linePitch="360"/>
        </w:sectPr>
      </w:pPr>
    </w:p>
    <w:p w14:paraId="7C521F5E" w14:textId="0B860F29" w:rsidR="00BF56C6" w:rsidRPr="00C048B5" w:rsidRDefault="00BF56C6" w:rsidP="00C048B5">
      <w:pPr>
        <w:pStyle w:val="Caption"/>
        <w:keepNext/>
        <w:bidi w:val="0"/>
        <w:jc w:val="center"/>
        <w:rPr>
          <w:rFonts w:asciiTheme="majorBidi" w:hAnsiTheme="majorBidi" w:cstheme="majorBidi"/>
          <w:b/>
          <w:bCs/>
          <w:i w:val="0"/>
          <w:iCs w:val="0"/>
          <w:color w:val="auto"/>
          <w:sz w:val="20"/>
          <w:szCs w:val="20"/>
        </w:rPr>
      </w:pPr>
      <w:r w:rsidRPr="00C048B5">
        <w:rPr>
          <w:rFonts w:asciiTheme="majorBidi" w:hAnsiTheme="majorBidi" w:cstheme="majorBidi"/>
          <w:b/>
          <w:bCs/>
          <w:i w:val="0"/>
          <w:iCs w:val="0"/>
          <w:color w:val="auto"/>
          <w:sz w:val="20"/>
          <w:szCs w:val="20"/>
        </w:rPr>
        <w:lastRenderedPageBreak/>
        <w:t>Table: Course intended learning outcomes</w:t>
      </w:r>
    </w:p>
    <w:tbl>
      <w:tblPr>
        <w:tblStyle w:val="TableGrid"/>
        <w:bidiVisual/>
        <w:tblW w:w="0" w:type="auto"/>
        <w:tblInd w:w="-333" w:type="dxa"/>
        <w:tblLook w:val="04A0" w:firstRow="1" w:lastRow="0" w:firstColumn="1" w:lastColumn="0" w:noHBand="0" w:noVBand="1"/>
      </w:tblPr>
      <w:tblGrid>
        <w:gridCol w:w="1808"/>
        <w:gridCol w:w="6077"/>
        <w:gridCol w:w="1444"/>
      </w:tblGrid>
      <w:tr w:rsidR="00BF56C6" w:rsidRPr="00C048B5" w14:paraId="39B81FCB" w14:textId="77777777" w:rsidTr="00BF56C6">
        <w:tc>
          <w:tcPr>
            <w:tcW w:w="1808"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D72124C" w14:textId="77777777" w:rsidR="00BF56C6" w:rsidRPr="00C048B5" w:rsidRDefault="00BF56C6"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Corresponding Program outcomes  </w:t>
            </w:r>
          </w:p>
        </w:tc>
        <w:tc>
          <w:tcPr>
            <w:tcW w:w="607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C34C5A7" w14:textId="77777777" w:rsidR="00BF56C6" w:rsidRPr="00C048B5" w:rsidRDefault="00BF56C6" w:rsidP="00C048B5">
            <w:pPr>
              <w:bidi w:val="0"/>
              <w:jc w:val="center"/>
              <w:rPr>
                <w:rFonts w:asciiTheme="majorBidi" w:hAnsiTheme="majorBidi" w:cstheme="majorBidi"/>
                <w:b/>
                <w:bCs/>
                <w:sz w:val="20"/>
                <w:szCs w:val="20"/>
                <w:rtl/>
                <w:lang w:bidi="ar-JO"/>
              </w:rPr>
            </w:pPr>
            <w:r w:rsidRPr="00C048B5">
              <w:rPr>
                <w:rFonts w:asciiTheme="majorBidi" w:hAnsiTheme="majorBidi" w:cstheme="majorBidi"/>
                <w:b/>
                <w:bCs/>
                <w:sz w:val="20"/>
                <w:szCs w:val="20"/>
              </w:rPr>
              <w:t>Outcomes</w:t>
            </w:r>
          </w:p>
        </w:tc>
        <w:tc>
          <w:tcPr>
            <w:tcW w:w="1444"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7F8F5B8D" w14:textId="77777777" w:rsidR="00BF56C6" w:rsidRPr="00C048B5" w:rsidRDefault="00BF56C6"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Number</w:t>
            </w:r>
          </w:p>
        </w:tc>
      </w:tr>
      <w:tr w:rsidR="00BF56C6" w:rsidRPr="00C048B5" w14:paraId="44791799" w14:textId="77777777" w:rsidTr="00BF56C6">
        <w:tc>
          <w:tcPr>
            <w:tcW w:w="9329" w:type="dxa"/>
            <w:gridSpan w:val="3"/>
            <w:tcBorders>
              <w:left w:val="thickThinLargeGap" w:sz="2" w:space="0" w:color="auto"/>
              <w:right w:val="thickThinLargeGap" w:sz="2" w:space="0" w:color="auto"/>
            </w:tcBorders>
            <w:shd w:val="clear" w:color="auto" w:fill="D9D9D9" w:themeFill="background1" w:themeFillShade="D9"/>
          </w:tcPr>
          <w:p w14:paraId="67A8740D" w14:textId="77777777" w:rsidR="00BF56C6" w:rsidRPr="00C048B5" w:rsidRDefault="00BF56C6" w:rsidP="00C048B5">
            <w:pPr>
              <w:bidi w:val="0"/>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Knowledge</w:t>
            </w:r>
          </w:p>
        </w:tc>
      </w:tr>
      <w:tr w:rsidR="00BF56C6" w:rsidRPr="00C048B5" w14:paraId="0736B341" w14:textId="77777777" w:rsidTr="00BF56C6">
        <w:tc>
          <w:tcPr>
            <w:tcW w:w="1808" w:type="dxa"/>
            <w:tcBorders>
              <w:left w:val="thickThinLargeGap" w:sz="2" w:space="0" w:color="auto"/>
              <w:right w:val="single" w:sz="4" w:space="0" w:color="auto"/>
            </w:tcBorders>
          </w:tcPr>
          <w:p w14:paraId="748B329A" w14:textId="77777777" w:rsidR="00BF56C6" w:rsidRPr="00C048B5" w:rsidRDefault="00BF56C6" w:rsidP="00C048B5">
            <w:pPr>
              <w:jc w:val="center"/>
              <w:rPr>
                <w:rFonts w:asciiTheme="majorBidi" w:hAnsiTheme="majorBidi" w:cstheme="majorBidi"/>
                <w:sz w:val="20"/>
                <w:szCs w:val="20"/>
                <w:lang w:bidi="ar-JO"/>
              </w:rPr>
            </w:pPr>
            <w:r w:rsidRPr="00C048B5">
              <w:rPr>
                <w:rFonts w:asciiTheme="majorBidi" w:hAnsiTheme="majorBidi" w:cstheme="majorBidi"/>
                <w:sz w:val="20"/>
                <w:szCs w:val="20"/>
                <w:lang w:bidi="ar-JO"/>
              </w:rPr>
              <w:t>KP1</w:t>
            </w:r>
          </w:p>
        </w:tc>
        <w:tc>
          <w:tcPr>
            <w:tcW w:w="6077" w:type="dxa"/>
            <w:tcBorders>
              <w:left w:val="single" w:sz="4" w:space="0" w:color="auto"/>
              <w:right w:val="single" w:sz="4" w:space="0" w:color="auto"/>
            </w:tcBorders>
          </w:tcPr>
          <w:p w14:paraId="1B213EF9" w14:textId="77777777" w:rsidR="00BF56C6" w:rsidRPr="00C048B5" w:rsidRDefault="00BF56C6" w:rsidP="00B24BCD">
            <w:pPr>
              <w:bidi w:val="0"/>
              <w:jc w:val="both"/>
              <w:rPr>
                <w:rFonts w:asciiTheme="majorBidi" w:hAnsiTheme="majorBidi" w:cstheme="majorBidi"/>
                <w:sz w:val="20"/>
                <w:szCs w:val="20"/>
              </w:rPr>
            </w:pPr>
            <w:r w:rsidRPr="00C048B5">
              <w:rPr>
                <w:rFonts w:asciiTheme="majorBidi" w:hAnsiTheme="majorBidi" w:cstheme="majorBidi"/>
                <w:sz w:val="20"/>
                <w:szCs w:val="20"/>
              </w:rPr>
              <w:t>Integrate evidenced-based knowledge from maternal health nursing and newborn to assess, plan a client-centered care for woman of childbearing age and newborns considering all health dimensions, actual and potential health problems, and collaborative problems to achieve the expected outcomes</w:t>
            </w:r>
          </w:p>
        </w:tc>
        <w:tc>
          <w:tcPr>
            <w:tcW w:w="1444" w:type="dxa"/>
            <w:tcBorders>
              <w:left w:val="single" w:sz="4" w:space="0" w:color="auto"/>
              <w:right w:val="thickThinLargeGap" w:sz="2" w:space="0" w:color="auto"/>
            </w:tcBorders>
          </w:tcPr>
          <w:p w14:paraId="6579A834" w14:textId="77777777" w:rsidR="00BF56C6" w:rsidRPr="00C048B5" w:rsidRDefault="00BF56C6" w:rsidP="00C048B5">
            <w:pPr>
              <w:bidi w:val="0"/>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K1</w:t>
            </w:r>
          </w:p>
        </w:tc>
      </w:tr>
      <w:tr w:rsidR="00BF56C6" w:rsidRPr="00C048B5" w14:paraId="40FFC178" w14:textId="77777777" w:rsidTr="00BF56C6">
        <w:tc>
          <w:tcPr>
            <w:tcW w:w="1808" w:type="dxa"/>
            <w:tcBorders>
              <w:left w:val="thickThinLargeGap" w:sz="2" w:space="0" w:color="auto"/>
              <w:right w:val="single" w:sz="4" w:space="0" w:color="auto"/>
            </w:tcBorders>
          </w:tcPr>
          <w:p w14:paraId="5887685A" w14:textId="77777777" w:rsidR="00BF56C6" w:rsidRPr="00C048B5" w:rsidRDefault="00BF56C6" w:rsidP="00C048B5">
            <w:pPr>
              <w:jc w:val="center"/>
              <w:rPr>
                <w:rFonts w:asciiTheme="majorBidi" w:hAnsiTheme="majorBidi" w:cstheme="majorBidi"/>
                <w:sz w:val="20"/>
                <w:szCs w:val="20"/>
                <w:lang w:bidi="ar-JO"/>
              </w:rPr>
            </w:pPr>
            <w:r w:rsidRPr="00C048B5">
              <w:rPr>
                <w:rFonts w:asciiTheme="majorBidi" w:hAnsiTheme="majorBidi" w:cstheme="majorBidi"/>
                <w:sz w:val="20"/>
                <w:szCs w:val="20"/>
                <w:lang w:bidi="ar-JO"/>
              </w:rPr>
              <w:t>KP2</w:t>
            </w:r>
          </w:p>
        </w:tc>
        <w:tc>
          <w:tcPr>
            <w:tcW w:w="6077" w:type="dxa"/>
            <w:tcBorders>
              <w:left w:val="single" w:sz="4" w:space="0" w:color="auto"/>
              <w:right w:val="single" w:sz="4" w:space="0" w:color="auto"/>
            </w:tcBorders>
          </w:tcPr>
          <w:p w14:paraId="5DBB372F" w14:textId="77777777" w:rsidR="00BF56C6" w:rsidRPr="00C048B5" w:rsidRDefault="00BF56C6" w:rsidP="00B24BCD">
            <w:pPr>
              <w:bidi w:val="0"/>
              <w:jc w:val="both"/>
              <w:rPr>
                <w:rFonts w:asciiTheme="majorBidi" w:hAnsiTheme="majorBidi" w:cstheme="majorBidi"/>
                <w:sz w:val="20"/>
                <w:szCs w:val="20"/>
              </w:rPr>
            </w:pPr>
            <w:r w:rsidRPr="00C048B5">
              <w:rPr>
                <w:rFonts w:asciiTheme="majorBidi" w:hAnsiTheme="majorBidi" w:cstheme="majorBidi"/>
                <w:sz w:val="20"/>
                <w:szCs w:val="20"/>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444" w:type="dxa"/>
            <w:tcBorders>
              <w:left w:val="single" w:sz="4" w:space="0" w:color="auto"/>
              <w:right w:val="thickThinLargeGap" w:sz="2" w:space="0" w:color="auto"/>
            </w:tcBorders>
          </w:tcPr>
          <w:p w14:paraId="7240F4E4" w14:textId="77777777" w:rsidR="00BF56C6" w:rsidRPr="00C048B5" w:rsidRDefault="00BF56C6"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K2</w:t>
            </w:r>
          </w:p>
        </w:tc>
      </w:tr>
      <w:tr w:rsidR="00BF56C6" w:rsidRPr="00C048B5" w14:paraId="001AA5D7" w14:textId="77777777" w:rsidTr="00BF56C6">
        <w:tc>
          <w:tcPr>
            <w:tcW w:w="1808" w:type="dxa"/>
            <w:tcBorders>
              <w:left w:val="thickThinLargeGap" w:sz="2" w:space="0" w:color="auto"/>
              <w:right w:val="thickThinLargeGap" w:sz="2" w:space="0" w:color="auto"/>
            </w:tcBorders>
            <w:shd w:val="clear" w:color="auto" w:fill="D9D9D9" w:themeFill="background1" w:themeFillShade="D9"/>
          </w:tcPr>
          <w:p w14:paraId="2EADEF23" w14:textId="77777777" w:rsidR="00BF56C6" w:rsidRPr="00C048B5" w:rsidRDefault="00BF56C6" w:rsidP="00C048B5">
            <w:pPr>
              <w:jc w:val="center"/>
              <w:rPr>
                <w:rFonts w:asciiTheme="majorBidi" w:hAnsiTheme="majorBidi" w:cstheme="majorBidi"/>
                <w:b/>
                <w:bCs/>
                <w:sz w:val="20"/>
                <w:szCs w:val="20"/>
                <w:rtl/>
                <w:lang w:bidi="ar-JO"/>
              </w:rPr>
            </w:pPr>
          </w:p>
        </w:tc>
        <w:tc>
          <w:tcPr>
            <w:tcW w:w="7521" w:type="dxa"/>
            <w:gridSpan w:val="2"/>
            <w:tcBorders>
              <w:left w:val="thickThinLargeGap" w:sz="2" w:space="0" w:color="auto"/>
              <w:right w:val="thickThinLargeGap" w:sz="2" w:space="0" w:color="auto"/>
            </w:tcBorders>
            <w:shd w:val="clear" w:color="auto" w:fill="D9D9D9" w:themeFill="background1" w:themeFillShade="D9"/>
          </w:tcPr>
          <w:p w14:paraId="61BBE3AF" w14:textId="77777777" w:rsidR="00BF56C6" w:rsidRPr="00C048B5" w:rsidRDefault="00BF56C6" w:rsidP="00C048B5">
            <w:pPr>
              <w:bidi w:val="0"/>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Skills</w:t>
            </w:r>
          </w:p>
        </w:tc>
      </w:tr>
      <w:tr w:rsidR="00BF56C6" w:rsidRPr="00C048B5" w14:paraId="520B0D7E" w14:textId="77777777" w:rsidTr="00BF56C6">
        <w:tc>
          <w:tcPr>
            <w:tcW w:w="1808" w:type="dxa"/>
            <w:tcBorders>
              <w:left w:val="thickThinLargeGap" w:sz="2" w:space="0" w:color="auto"/>
              <w:right w:val="single" w:sz="4" w:space="0" w:color="auto"/>
            </w:tcBorders>
          </w:tcPr>
          <w:p w14:paraId="1958E6D9" w14:textId="77777777" w:rsidR="00BF56C6" w:rsidRPr="00C048B5" w:rsidRDefault="00BF56C6" w:rsidP="00C048B5">
            <w:pPr>
              <w:jc w:val="center"/>
              <w:rPr>
                <w:rFonts w:asciiTheme="majorBidi" w:hAnsiTheme="majorBidi" w:cstheme="majorBidi"/>
                <w:sz w:val="20"/>
                <w:szCs w:val="20"/>
                <w:lang w:bidi="ar-JO"/>
              </w:rPr>
            </w:pPr>
            <w:r w:rsidRPr="00C048B5">
              <w:rPr>
                <w:rFonts w:asciiTheme="majorBidi" w:hAnsiTheme="majorBidi" w:cstheme="majorBidi"/>
                <w:sz w:val="20"/>
                <w:szCs w:val="20"/>
                <w:lang w:bidi="ar-JO"/>
              </w:rPr>
              <w:t>SP1</w:t>
            </w:r>
          </w:p>
        </w:tc>
        <w:tc>
          <w:tcPr>
            <w:tcW w:w="6077" w:type="dxa"/>
            <w:tcBorders>
              <w:left w:val="single" w:sz="4" w:space="0" w:color="auto"/>
              <w:right w:val="single" w:sz="4" w:space="0" w:color="auto"/>
            </w:tcBorders>
          </w:tcPr>
          <w:p w14:paraId="029CE017" w14:textId="77777777" w:rsidR="00BF56C6" w:rsidRPr="00C048B5" w:rsidRDefault="00BF56C6" w:rsidP="003C52A8">
            <w:pPr>
              <w:bidi w:val="0"/>
              <w:jc w:val="both"/>
              <w:rPr>
                <w:rFonts w:asciiTheme="majorBidi" w:hAnsiTheme="majorBidi" w:cstheme="majorBidi"/>
                <w:sz w:val="20"/>
                <w:szCs w:val="20"/>
              </w:rPr>
            </w:pPr>
            <w:r w:rsidRPr="00C048B5">
              <w:rPr>
                <w:rFonts w:asciiTheme="majorBidi" w:hAnsiTheme="majorBidi" w:cstheme="majorBidi"/>
                <w:sz w:val="20"/>
                <w:szCs w:val="20"/>
              </w:rPr>
              <w:t xml:space="preserve">Equip students with an evidence-based, critical thinking and analytical skills to be able to plan and implement desired health change within terms of contextual legislations. </w:t>
            </w:r>
          </w:p>
        </w:tc>
        <w:tc>
          <w:tcPr>
            <w:tcW w:w="1444" w:type="dxa"/>
            <w:tcBorders>
              <w:left w:val="single" w:sz="4" w:space="0" w:color="auto"/>
              <w:right w:val="thickThinLargeGap" w:sz="2" w:space="0" w:color="auto"/>
            </w:tcBorders>
          </w:tcPr>
          <w:p w14:paraId="574D7840" w14:textId="77777777" w:rsidR="00BF56C6" w:rsidRPr="00C048B5" w:rsidRDefault="00BF56C6"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S1</w:t>
            </w:r>
          </w:p>
        </w:tc>
      </w:tr>
      <w:tr w:rsidR="00BF56C6" w:rsidRPr="00C048B5" w14:paraId="3D1FAAC7" w14:textId="77777777" w:rsidTr="00BF56C6">
        <w:tc>
          <w:tcPr>
            <w:tcW w:w="1808" w:type="dxa"/>
            <w:tcBorders>
              <w:left w:val="thickThinLargeGap" w:sz="2" w:space="0" w:color="auto"/>
              <w:right w:val="single" w:sz="4" w:space="0" w:color="auto"/>
            </w:tcBorders>
          </w:tcPr>
          <w:p w14:paraId="0D118074" w14:textId="77777777" w:rsidR="00BF56C6" w:rsidRPr="00C048B5" w:rsidRDefault="00BF56C6" w:rsidP="00C048B5">
            <w:pPr>
              <w:jc w:val="center"/>
              <w:rPr>
                <w:rFonts w:asciiTheme="majorBidi" w:hAnsiTheme="majorBidi" w:cstheme="majorBidi"/>
                <w:sz w:val="20"/>
                <w:szCs w:val="20"/>
                <w:lang w:bidi="ar-JO"/>
              </w:rPr>
            </w:pPr>
            <w:r w:rsidRPr="00C048B5">
              <w:rPr>
                <w:rFonts w:asciiTheme="majorBidi" w:hAnsiTheme="majorBidi" w:cstheme="majorBidi"/>
                <w:sz w:val="20"/>
                <w:szCs w:val="20"/>
                <w:lang w:bidi="ar-JO"/>
              </w:rPr>
              <w:t>SP2</w:t>
            </w:r>
          </w:p>
        </w:tc>
        <w:tc>
          <w:tcPr>
            <w:tcW w:w="6077" w:type="dxa"/>
            <w:tcBorders>
              <w:left w:val="single" w:sz="4" w:space="0" w:color="auto"/>
              <w:right w:val="single" w:sz="4" w:space="0" w:color="auto"/>
            </w:tcBorders>
          </w:tcPr>
          <w:p w14:paraId="7379A845" w14:textId="77777777" w:rsidR="00BF56C6" w:rsidRPr="00C048B5" w:rsidRDefault="00BF56C6" w:rsidP="00B24BCD">
            <w:pPr>
              <w:bidi w:val="0"/>
              <w:jc w:val="both"/>
              <w:rPr>
                <w:rFonts w:asciiTheme="majorBidi" w:hAnsiTheme="majorBidi" w:cstheme="majorBidi"/>
                <w:sz w:val="20"/>
                <w:szCs w:val="20"/>
              </w:rPr>
            </w:pPr>
            <w:r w:rsidRPr="00C048B5">
              <w:rPr>
                <w:rFonts w:asciiTheme="majorBidi" w:hAnsiTheme="majorBidi" w:cstheme="majorBidi"/>
                <w:sz w:val="20"/>
                <w:szCs w:val="20"/>
              </w:rPr>
              <w:t>Enable students to apply the gained nursing skills, including the physiological, psychological, social, and management and leadership to ensure planning and implementing a safe and secure change for woman of childbearing age</w:t>
            </w:r>
          </w:p>
        </w:tc>
        <w:tc>
          <w:tcPr>
            <w:tcW w:w="1444" w:type="dxa"/>
            <w:tcBorders>
              <w:left w:val="single" w:sz="4" w:space="0" w:color="auto"/>
              <w:right w:val="thickThinLargeGap" w:sz="2" w:space="0" w:color="auto"/>
            </w:tcBorders>
          </w:tcPr>
          <w:p w14:paraId="1D395FDF" w14:textId="77777777" w:rsidR="00BF56C6" w:rsidRPr="00C048B5" w:rsidRDefault="00BF56C6"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S2</w:t>
            </w:r>
          </w:p>
        </w:tc>
      </w:tr>
      <w:tr w:rsidR="00BF56C6" w:rsidRPr="00C048B5" w14:paraId="1D28D980" w14:textId="77777777" w:rsidTr="00BF56C6">
        <w:tc>
          <w:tcPr>
            <w:tcW w:w="1808" w:type="dxa"/>
            <w:tcBorders>
              <w:left w:val="thickThinLargeGap" w:sz="2" w:space="0" w:color="auto"/>
              <w:right w:val="single" w:sz="4" w:space="0" w:color="auto"/>
            </w:tcBorders>
          </w:tcPr>
          <w:p w14:paraId="02E77A0D" w14:textId="77777777" w:rsidR="00BF56C6" w:rsidRPr="00C048B5" w:rsidRDefault="00BF56C6" w:rsidP="00C048B5">
            <w:pPr>
              <w:jc w:val="center"/>
              <w:rPr>
                <w:rFonts w:asciiTheme="majorBidi" w:hAnsiTheme="majorBidi" w:cstheme="majorBidi"/>
                <w:sz w:val="20"/>
                <w:szCs w:val="20"/>
                <w:lang w:bidi="ar-JO"/>
              </w:rPr>
            </w:pPr>
            <w:r w:rsidRPr="00C048B5">
              <w:rPr>
                <w:rFonts w:asciiTheme="majorBidi" w:hAnsiTheme="majorBidi" w:cstheme="majorBidi"/>
                <w:sz w:val="20"/>
                <w:szCs w:val="20"/>
                <w:lang w:bidi="ar-JO"/>
              </w:rPr>
              <w:t>SP3</w:t>
            </w:r>
          </w:p>
        </w:tc>
        <w:tc>
          <w:tcPr>
            <w:tcW w:w="6077" w:type="dxa"/>
            <w:tcBorders>
              <w:left w:val="single" w:sz="4" w:space="0" w:color="auto"/>
              <w:right w:val="single" w:sz="4" w:space="0" w:color="auto"/>
            </w:tcBorders>
          </w:tcPr>
          <w:p w14:paraId="0541EB77" w14:textId="77777777" w:rsidR="00BF56C6" w:rsidRPr="00C048B5" w:rsidRDefault="00BF56C6" w:rsidP="00B24BCD">
            <w:pPr>
              <w:bidi w:val="0"/>
              <w:jc w:val="both"/>
              <w:rPr>
                <w:rFonts w:asciiTheme="majorBidi" w:hAnsiTheme="majorBidi" w:cstheme="majorBidi"/>
                <w:sz w:val="20"/>
                <w:szCs w:val="20"/>
              </w:rPr>
            </w:pPr>
            <w:r w:rsidRPr="00C048B5">
              <w:rPr>
                <w:rFonts w:asciiTheme="majorBidi" w:hAnsiTheme="majorBidi" w:cstheme="majorBidi"/>
                <w:sz w:val="20"/>
                <w:szCs w:val="20"/>
              </w:rPr>
              <w:t>Implement and manage care at all health levels (primary, secondary, tertiary) for low and high risk maternal and newborns according to an accurately documented plan considering women' confidentiality</w:t>
            </w:r>
          </w:p>
        </w:tc>
        <w:tc>
          <w:tcPr>
            <w:tcW w:w="1444" w:type="dxa"/>
            <w:tcBorders>
              <w:left w:val="single" w:sz="4" w:space="0" w:color="auto"/>
              <w:right w:val="thickThinLargeGap" w:sz="2" w:space="0" w:color="auto"/>
            </w:tcBorders>
          </w:tcPr>
          <w:p w14:paraId="4CF2E430" w14:textId="77777777" w:rsidR="00BF56C6" w:rsidRPr="00C048B5" w:rsidRDefault="00BF56C6"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S3</w:t>
            </w:r>
          </w:p>
        </w:tc>
      </w:tr>
      <w:tr w:rsidR="00BF56C6" w:rsidRPr="00C048B5" w14:paraId="4476A841" w14:textId="77777777" w:rsidTr="00BF56C6">
        <w:tc>
          <w:tcPr>
            <w:tcW w:w="1808" w:type="dxa"/>
            <w:tcBorders>
              <w:left w:val="thickThinLargeGap" w:sz="2" w:space="0" w:color="auto"/>
              <w:right w:val="single" w:sz="4" w:space="0" w:color="auto"/>
            </w:tcBorders>
          </w:tcPr>
          <w:p w14:paraId="432CC669" w14:textId="77777777" w:rsidR="00BF56C6" w:rsidRPr="00C048B5" w:rsidRDefault="00BF56C6" w:rsidP="00C048B5">
            <w:pPr>
              <w:jc w:val="center"/>
              <w:rPr>
                <w:rFonts w:asciiTheme="majorBidi" w:hAnsiTheme="majorBidi" w:cstheme="majorBidi"/>
                <w:sz w:val="20"/>
                <w:szCs w:val="20"/>
                <w:lang w:bidi="ar-JO"/>
              </w:rPr>
            </w:pPr>
            <w:r w:rsidRPr="00C048B5">
              <w:rPr>
                <w:rFonts w:asciiTheme="majorBidi" w:hAnsiTheme="majorBidi" w:cstheme="majorBidi"/>
                <w:sz w:val="20"/>
                <w:szCs w:val="20"/>
                <w:lang w:bidi="ar-JO"/>
              </w:rPr>
              <w:t>SP4</w:t>
            </w:r>
          </w:p>
        </w:tc>
        <w:tc>
          <w:tcPr>
            <w:tcW w:w="6077" w:type="dxa"/>
            <w:tcBorders>
              <w:left w:val="single" w:sz="4" w:space="0" w:color="auto"/>
              <w:right w:val="single" w:sz="4" w:space="0" w:color="auto"/>
            </w:tcBorders>
          </w:tcPr>
          <w:p w14:paraId="27C48BDA" w14:textId="56E81271" w:rsidR="00BF56C6" w:rsidRPr="00C048B5" w:rsidRDefault="00BF56C6" w:rsidP="00C048B5">
            <w:pPr>
              <w:bidi w:val="0"/>
              <w:rPr>
                <w:rFonts w:asciiTheme="majorBidi" w:hAnsiTheme="majorBidi" w:cstheme="majorBidi"/>
                <w:sz w:val="20"/>
                <w:szCs w:val="20"/>
              </w:rPr>
            </w:pPr>
            <w:r w:rsidRPr="00C048B5">
              <w:rPr>
                <w:rFonts w:asciiTheme="majorBidi" w:hAnsiTheme="majorBidi" w:cstheme="majorBidi"/>
                <w:sz w:val="20"/>
                <w:szCs w:val="20"/>
              </w:rPr>
              <w:t>Determine accurately and effectively the progression of women towards planned change and care plan</w:t>
            </w:r>
          </w:p>
        </w:tc>
        <w:tc>
          <w:tcPr>
            <w:tcW w:w="1444" w:type="dxa"/>
            <w:tcBorders>
              <w:left w:val="single" w:sz="4" w:space="0" w:color="auto"/>
              <w:right w:val="thickThinLargeGap" w:sz="2" w:space="0" w:color="auto"/>
            </w:tcBorders>
          </w:tcPr>
          <w:p w14:paraId="3A35FEA4" w14:textId="77777777" w:rsidR="00BF56C6" w:rsidRPr="00C048B5" w:rsidRDefault="00BF56C6"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S4</w:t>
            </w:r>
          </w:p>
        </w:tc>
      </w:tr>
      <w:tr w:rsidR="00BF56C6" w:rsidRPr="00C048B5" w14:paraId="6270A67A" w14:textId="77777777" w:rsidTr="00BF56C6">
        <w:tc>
          <w:tcPr>
            <w:tcW w:w="1808" w:type="dxa"/>
            <w:tcBorders>
              <w:left w:val="thickThinLargeGap" w:sz="2" w:space="0" w:color="auto"/>
              <w:right w:val="thickThinLargeGap" w:sz="2" w:space="0" w:color="auto"/>
            </w:tcBorders>
            <w:shd w:val="clear" w:color="auto" w:fill="D9D9D9" w:themeFill="background1" w:themeFillShade="D9"/>
          </w:tcPr>
          <w:p w14:paraId="172194D1" w14:textId="77777777" w:rsidR="00BF56C6" w:rsidRPr="00C048B5" w:rsidRDefault="00BF56C6" w:rsidP="00C048B5">
            <w:pPr>
              <w:jc w:val="center"/>
              <w:rPr>
                <w:rFonts w:asciiTheme="majorBidi" w:hAnsiTheme="majorBidi" w:cstheme="majorBidi"/>
                <w:sz w:val="20"/>
                <w:szCs w:val="20"/>
                <w:rtl/>
                <w:lang w:bidi="ar-JO"/>
              </w:rPr>
            </w:pPr>
          </w:p>
        </w:tc>
        <w:tc>
          <w:tcPr>
            <w:tcW w:w="7521" w:type="dxa"/>
            <w:gridSpan w:val="2"/>
            <w:tcBorders>
              <w:left w:val="thickThinLargeGap" w:sz="2" w:space="0" w:color="auto"/>
              <w:right w:val="thickThinLargeGap" w:sz="2" w:space="0" w:color="auto"/>
            </w:tcBorders>
            <w:shd w:val="clear" w:color="auto" w:fill="D9D9D9" w:themeFill="background1" w:themeFillShade="D9"/>
          </w:tcPr>
          <w:p w14:paraId="7E56C92C" w14:textId="77777777" w:rsidR="00BF56C6" w:rsidRPr="00C048B5" w:rsidRDefault="00BF56C6" w:rsidP="00C048B5">
            <w:pPr>
              <w:bidi w:val="0"/>
              <w:jc w:val="center"/>
              <w:rPr>
                <w:rFonts w:asciiTheme="majorBidi" w:hAnsiTheme="majorBidi" w:cstheme="majorBidi"/>
                <w:sz w:val="20"/>
                <w:szCs w:val="20"/>
                <w:rtl/>
                <w:lang w:bidi="ar-JO"/>
              </w:rPr>
            </w:pPr>
            <w:r w:rsidRPr="00C048B5">
              <w:rPr>
                <w:rFonts w:asciiTheme="majorBidi" w:hAnsiTheme="majorBidi" w:cstheme="majorBidi"/>
                <w:b/>
                <w:bCs/>
                <w:sz w:val="20"/>
                <w:szCs w:val="20"/>
                <w:lang w:bidi="ar-JO"/>
              </w:rPr>
              <w:t>Competencies</w:t>
            </w:r>
          </w:p>
        </w:tc>
      </w:tr>
      <w:tr w:rsidR="00BF56C6" w:rsidRPr="00C048B5" w14:paraId="44B794D8" w14:textId="77777777" w:rsidTr="00BF56C6">
        <w:tc>
          <w:tcPr>
            <w:tcW w:w="1808" w:type="dxa"/>
            <w:tcBorders>
              <w:left w:val="thickThinLargeGap" w:sz="2" w:space="0" w:color="auto"/>
              <w:right w:val="single" w:sz="4" w:space="0" w:color="auto"/>
            </w:tcBorders>
          </w:tcPr>
          <w:p w14:paraId="16AF7C27" w14:textId="77777777" w:rsidR="00BF56C6" w:rsidRPr="00C048B5" w:rsidRDefault="00BF56C6" w:rsidP="00C048B5">
            <w:pPr>
              <w:bidi w:val="0"/>
              <w:jc w:val="center"/>
              <w:rPr>
                <w:rFonts w:asciiTheme="majorBidi" w:hAnsiTheme="majorBidi" w:cstheme="majorBidi"/>
                <w:sz w:val="20"/>
                <w:szCs w:val="20"/>
                <w:lang w:bidi="ar-JO"/>
              </w:rPr>
            </w:pPr>
            <w:r w:rsidRPr="00C048B5">
              <w:rPr>
                <w:rFonts w:asciiTheme="majorBidi" w:hAnsiTheme="majorBidi" w:cstheme="majorBidi"/>
                <w:sz w:val="20"/>
                <w:szCs w:val="20"/>
                <w:lang w:bidi="ar-JO"/>
              </w:rPr>
              <w:t>CP1</w:t>
            </w:r>
          </w:p>
        </w:tc>
        <w:tc>
          <w:tcPr>
            <w:tcW w:w="6077" w:type="dxa"/>
            <w:tcBorders>
              <w:left w:val="single" w:sz="4" w:space="0" w:color="auto"/>
              <w:right w:val="single" w:sz="4" w:space="0" w:color="auto"/>
            </w:tcBorders>
          </w:tcPr>
          <w:p w14:paraId="653A91DF" w14:textId="733896EA" w:rsidR="00BF56C6" w:rsidRPr="00C048B5" w:rsidRDefault="00BF56C6" w:rsidP="00B24BCD">
            <w:pPr>
              <w:bidi w:val="0"/>
              <w:jc w:val="both"/>
              <w:rPr>
                <w:rFonts w:asciiTheme="majorBidi" w:hAnsiTheme="majorBidi" w:cstheme="majorBidi"/>
                <w:sz w:val="20"/>
                <w:szCs w:val="20"/>
              </w:rPr>
            </w:pPr>
            <w:r w:rsidRPr="00C048B5">
              <w:rPr>
                <w:rFonts w:asciiTheme="majorBidi" w:hAnsiTheme="majorBidi" w:cstheme="majorBidi"/>
                <w:sz w:val="20"/>
                <w:szCs w:val="20"/>
              </w:rPr>
              <w:t>Enable students to apply national and global professional and ethical standards, in applying maternal health nursing roles ranging from educating to advocacy in different fields with acknowledgment and awareness of childbearing woman’ and her family’ dignity, culture, values.</w:t>
            </w:r>
          </w:p>
        </w:tc>
        <w:tc>
          <w:tcPr>
            <w:tcW w:w="1444" w:type="dxa"/>
            <w:tcBorders>
              <w:left w:val="single" w:sz="4" w:space="0" w:color="auto"/>
              <w:right w:val="thickThinLargeGap" w:sz="2" w:space="0" w:color="auto"/>
            </w:tcBorders>
          </w:tcPr>
          <w:p w14:paraId="12FB1093" w14:textId="77777777" w:rsidR="00BF56C6" w:rsidRPr="00C048B5" w:rsidRDefault="00BF56C6"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C1</w:t>
            </w:r>
          </w:p>
        </w:tc>
      </w:tr>
      <w:tr w:rsidR="00BF56C6" w:rsidRPr="00C048B5" w14:paraId="693D1B77" w14:textId="77777777" w:rsidTr="00BF56C6">
        <w:tc>
          <w:tcPr>
            <w:tcW w:w="1808" w:type="dxa"/>
            <w:tcBorders>
              <w:left w:val="thickThinLargeGap" w:sz="2" w:space="0" w:color="auto"/>
              <w:right w:val="single" w:sz="4" w:space="0" w:color="auto"/>
            </w:tcBorders>
          </w:tcPr>
          <w:p w14:paraId="51D5FA36" w14:textId="77777777" w:rsidR="00BF56C6" w:rsidRPr="00C048B5" w:rsidRDefault="00BF56C6" w:rsidP="00C048B5">
            <w:pPr>
              <w:bidi w:val="0"/>
              <w:jc w:val="center"/>
              <w:rPr>
                <w:rFonts w:asciiTheme="majorBidi" w:hAnsiTheme="majorBidi" w:cstheme="majorBidi"/>
                <w:sz w:val="20"/>
                <w:szCs w:val="20"/>
                <w:lang w:bidi="ar-JO"/>
              </w:rPr>
            </w:pPr>
            <w:r w:rsidRPr="00C048B5">
              <w:rPr>
                <w:rFonts w:asciiTheme="majorBidi" w:hAnsiTheme="majorBidi" w:cstheme="majorBidi"/>
                <w:sz w:val="20"/>
                <w:szCs w:val="20"/>
                <w:lang w:bidi="ar-JO"/>
              </w:rPr>
              <w:t>CP2</w:t>
            </w:r>
          </w:p>
        </w:tc>
        <w:tc>
          <w:tcPr>
            <w:tcW w:w="6077" w:type="dxa"/>
            <w:tcBorders>
              <w:left w:val="single" w:sz="4" w:space="0" w:color="auto"/>
              <w:right w:val="single" w:sz="4" w:space="0" w:color="auto"/>
            </w:tcBorders>
          </w:tcPr>
          <w:p w14:paraId="18ECB7FF" w14:textId="42430E50" w:rsidR="00BF56C6" w:rsidRPr="00C048B5" w:rsidRDefault="00BF56C6" w:rsidP="00B24BCD">
            <w:pPr>
              <w:bidi w:val="0"/>
              <w:jc w:val="both"/>
              <w:rPr>
                <w:rFonts w:asciiTheme="majorBidi" w:hAnsiTheme="majorBidi" w:cstheme="majorBidi"/>
                <w:sz w:val="20"/>
                <w:szCs w:val="20"/>
              </w:rPr>
            </w:pPr>
            <w:r w:rsidRPr="00C048B5">
              <w:rPr>
                <w:rFonts w:asciiTheme="majorBidi" w:hAnsiTheme="majorBidi" w:cstheme="majorBidi"/>
                <w:sz w:val="20"/>
                <w:szCs w:val="20"/>
              </w:rPr>
              <w:t>Apply the gained skills related to resilience, communication, coordination and collaboration in all interactions with peers, individuals, families, groups, and healthcare team, keeping all relationship goal-directed and professionally bounded for the aim of demonstrating a quality nursing practice, achieving therapeutic relationships, and providing a quality client healthcare.</w:t>
            </w:r>
          </w:p>
        </w:tc>
        <w:tc>
          <w:tcPr>
            <w:tcW w:w="1444" w:type="dxa"/>
            <w:tcBorders>
              <w:left w:val="single" w:sz="4" w:space="0" w:color="auto"/>
              <w:right w:val="thickThinLargeGap" w:sz="2" w:space="0" w:color="auto"/>
            </w:tcBorders>
          </w:tcPr>
          <w:p w14:paraId="4C5B64F6" w14:textId="77777777" w:rsidR="00BF56C6" w:rsidRPr="00C048B5" w:rsidRDefault="00BF56C6"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C2</w:t>
            </w:r>
          </w:p>
        </w:tc>
      </w:tr>
      <w:tr w:rsidR="00BF56C6" w:rsidRPr="00C048B5" w14:paraId="10CEF7C6" w14:textId="77777777" w:rsidTr="00BF56C6">
        <w:tc>
          <w:tcPr>
            <w:tcW w:w="1808" w:type="dxa"/>
            <w:tcBorders>
              <w:left w:val="thickThinLargeGap" w:sz="2" w:space="0" w:color="auto"/>
              <w:right w:val="single" w:sz="4" w:space="0" w:color="auto"/>
            </w:tcBorders>
          </w:tcPr>
          <w:p w14:paraId="685385DC" w14:textId="77777777" w:rsidR="00BF56C6" w:rsidRPr="00C048B5" w:rsidRDefault="00BF56C6" w:rsidP="00C048B5">
            <w:pPr>
              <w:bidi w:val="0"/>
              <w:jc w:val="center"/>
              <w:rPr>
                <w:rFonts w:asciiTheme="majorBidi" w:hAnsiTheme="majorBidi" w:cstheme="majorBidi"/>
                <w:sz w:val="20"/>
                <w:szCs w:val="20"/>
                <w:lang w:bidi="ar-JO"/>
              </w:rPr>
            </w:pPr>
            <w:r w:rsidRPr="00C048B5">
              <w:rPr>
                <w:rFonts w:asciiTheme="majorBidi" w:hAnsiTheme="majorBidi" w:cstheme="majorBidi"/>
                <w:sz w:val="20"/>
                <w:szCs w:val="20"/>
                <w:lang w:bidi="ar-JO"/>
              </w:rPr>
              <w:t>CP3</w:t>
            </w:r>
          </w:p>
        </w:tc>
        <w:tc>
          <w:tcPr>
            <w:tcW w:w="6077" w:type="dxa"/>
            <w:tcBorders>
              <w:left w:val="single" w:sz="4" w:space="0" w:color="auto"/>
              <w:right w:val="single" w:sz="4" w:space="0" w:color="auto"/>
            </w:tcBorders>
          </w:tcPr>
          <w:p w14:paraId="67433CC2" w14:textId="77777777" w:rsidR="00BF56C6" w:rsidRPr="00C048B5" w:rsidRDefault="00BF56C6" w:rsidP="00B24BCD">
            <w:pPr>
              <w:bidi w:val="0"/>
              <w:jc w:val="both"/>
              <w:rPr>
                <w:rFonts w:asciiTheme="majorBidi" w:hAnsiTheme="majorBidi" w:cstheme="majorBidi"/>
                <w:sz w:val="20"/>
                <w:szCs w:val="20"/>
              </w:rPr>
            </w:pPr>
            <w:r w:rsidRPr="00C048B5">
              <w:rPr>
                <w:rFonts w:asciiTheme="majorBidi" w:hAnsiTheme="majorBidi" w:cstheme="majorBidi"/>
                <w:sz w:val="20"/>
                <w:szCs w:val="20"/>
              </w:rPr>
              <w:t>Promotes effective mechanisms for the development, implementation and evaluation of holistic clinical experience to enhance the quality of the provided care in maternal health nursing settings</w:t>
            </w:r>
          </w:p>
          <w:p w14:paraId="197ED7A3" w14:textId="77777777" w:rsidR="00BF56C6" w:rsidRPr="00C048B5" w:rsidRDefault="00BF56C6" w:rsidP="00C048B5">
            <w:pPr>
              <w:bidi w:val="0"/>
              <w:rPr>
                <w:rFonts w:asciiTheme="majorBidi" w:hAnsiTheme="majorBidi" w:cstheme="majorBidi"/>
                <w:sz w:val="20"/>
                <w:szCs w:val="20"/>
              </w:rPr>
            </w:pPr>
          </w:p>
        </w:tc>
        <w:tc>
          <w:tcPr>
            <w:tcW w:w="1444" w:type="dxa"/>
            <w:tcBorders>
              <w:left w:val="single" w:sz="4" w:space="0" w:color="auto"/>
              <w:right w:val="thickThinLargeGap" w:sz="2" w:space="0" w:color="auto"/>
            </w:tcBorders>
          </w:tcPr>
          <w:p w14:paraId="3223570A" w14:textId="77777777" w:rsidR="00BF56C6" w:rsidRPr="00C048B5" w:rsidRDefault="00BF56C6"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C3</w:t>
            </w:r>
          </w:p>
        </w:tc>
      </w:tr>
    </w:tbl>
    <w:p w14:paraId="30768D2F" w14:textId="3CFD8B20" w:rsidR="00C048B5" w:rsidRDefault="00C048B5" w:rsidP="00C048B5">
      <w:pPr>
        <w:spacing w:line="240" w:lineRule="auto"/>
        <w:jc w:val="center"/>
        <w:rPr>
          <w:rFonts w:asciiTheme="majorBidi" w:hAnsiTheme="majorBidi" w:cstheme="majorBidi"/>
          <w:b/>
          <w:bCs/>
          <w:sz w:val="20"/>
          <w:szCs w:val="20"/>
          <w:rtl/>
          <w:lang w:bidi="ar-JO"/>
        </w:rPr>
      </w:pPr>
    </w:p>
    <w:p w14:paraId="3644426E" w14:textId="569A91AC" w:rsidR="0073431B" w:rsidRPr="00C048B5" w:rsidRDefault="0073431B" w:rsidP="00C048B5">
      <w:pPr>
        <w:jc w:val="center"/>
        <w:rPr>
          <w:rFonts w:asciiTheme="majorBidi" w:hAnsiTheme="majorBidi" w:cstheme="majorBidi"/>
          <w:sz w:val="20"/>
          <w:szCs w:val="20"/>
          <w:rtl/>
          <w:lang w:bidi="ar-JO"/>
        </w:rPr>
        <w:sectPr w:rsidR="0073431B" w:rsidRPr="00C048B5" w:rsidSect="00885D88">
          <w:pgSz w:w="11906" w:h="16838"/>
          <w:pgMar w:top="567" w:right="1440" w:bottom="1440" w:left="1440" w:header="708" w:footer="708" w:gutter="0"/>
          <w:cols w:space="708"/>
          <w:bidi/>
          <w:rtlGutter/>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8"/>
        <w:gridCol w:w="1003"/>
        <w:gridCol w:w="1119"/>
        <w:gridCol w:w="3371"/>
        <w:gridCol w:w="2037"/>
        <w:gridCol w:w="1379"/>
        <w:gridCol w:w="819"/>
        <w:gridCol w:w="1268"/>
        <w:gridCol w:w="1183"/>
        <w:gridCol w:w="1048"/>
        <w:gridCol w:w="1102"/>
      </w:tblGrid>
      <w:tr w:rsidR="00C048B5" w:rsidRPr="00C048B5" w14:paraId="5D55929B" w14:textId="77777777" w:rsidTr="00C048B5">
        <w:trPr>
          <w:trHeight w:val="255"/>
        </w:trPr>
        <w:tc>
          <w:tcPr>
            <w:tcW w:w="23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82D037" w14:textId="77777777" w:rsidR="00123939" w:rsidRPr="00C048B5" w:rsidRDefault="00123939" w:rsidP="00C048B5">
            <w:pPr>
              <w:widowControl w:val="0"/>
              <w:bidi w:val="0"/>
              <w:adjustRightInd w:val="0"/>
              <w:spacing w:after="0" w:line="240" w:lineRule="auto"/>
              <w:jc w:val="both"/>
              <w:rPr>
                <w:rFonts w:asciiTheme="majorBidi" w:eastAsia="Times New Roman" w:hAnsiTheme="majorBidi" w:cstheme="majorBidi"/>
                <w:b/>
                <w:bCs/>
                <w:caps/>
                <w:sz w:val="20"/>
                <w:szCs w:val="20"/>
                <w:lang w:eastAsia="ar-SA"/>
              </w:rPr>
            </w:pPr>
            <w:r w:rsidRPr="00C048B5">
              <w:rPr>
                <w:rFonts w:asciiTheme="majorBidi" w:eastAsia="Times New Roman" w:hAnsiTheme="majorBidi" w:cstheme="majorBidi"/>
                <w:b/>
                <w:bCs/>
                <w:caps/>
                <w:sz w:val="20"/>
                <w:szCs w:val="20"/>
                <w:lang w:eastAsia="ar-SA"/>
              </w:rPr>
              <w:lastRenderedPageBreak/>
              <w:t>Week</w:t>
            </w:r>
          </w:p>
        </w:tc>
        <w:tc>
          <w:tcPr>
            <w:tcW w:w="33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1929A9" w14:textId="77777777"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b/>
                <w:sz w:val="20"/>
                <w:szCs w:val="20"/>
              </w:rPr>
            </w:pPr>
            <w:r w:rsidRPr="00C048B5">
              <w:rPr>
                <w:rFonts w:asciiTheme="majorBidi" w:eastAsia="Times New Roman" w:hAnsiTheme="majorBidi" w:cstheme="majorBidi"/>
                <w:b/>
                <w:sz w:val="20"/>
                <w:szCs w:val="20"/>
              </w:rPr>
              <w:t>Attendance</w:t>
            </w:r>
          </w:p>
          <w:p w14:paraId="4C1186E0" w14:textId="77777777" w:rsidR="00974831" w:rsidRPr="00C048B5" w:rsidRDefault="00974831" w:rsidP="00C048B5">
            <w:pPr>
              <w:bidi w:val="0"/>
              <w:spacing w:after="0" w:line="240" w:lineRule="auto"/>
              <w:ind w:left="200" w:hanging="200"/>
              <w:contextualSpacing/>
              <w:jc w:val="both"/>
              <w:rPr>
                <w:rFonts w:asciiTheme="majorBidi" w:eastAsia="Times New Roman" w:hAnsiTheme="majorBidi" w:cstheme="majorBidi"/>
                <w:b/>
                <w:sz w:val="20"/>
                <w:szCs w:val="20"/>
              </w:rPr>
            </w:pPr>
            <w:r w:rsidRPr="00C048B5">
              <w:rPr>
                <w:rFonts w:asciiTheme="majorBidi" w:eastAsia="Times New Roman" w:hAnsiTheme="majorBidi" w:cstheme="majorBidi"/>
                <w:b/>
                <w:sz w:val="20"/>
                <w:szCs w:val="20"/>
              </w:rPr>
              <w:t>Class/</w:t>
            </w:r>
          </w:p>
          <w:p w14:paraId="0A7AAD85" w14:textId="04EE7BD6" w:rsidR="00974831" w:rsidRPr="00C048B5" w:rsidRDefault="00974831" w:rsidP="00C048B5">
            <w:pPr>
              <w:bidi w:val="0"/>
              <w:spacing w:after="0" w:line="240" w:lineRule="auto"/>
              <w:ind w:left="200" w:hanging="200"/>
              <w:contextualSpacing/>
              <w:jc w:val="both"/>
              <w:rPr>
                <w:rFonts w:asciiTheme="majorBidi" w:eastAsia="Times New Roman" w:hAnsiTheme="majorBidi" w:cstheme="majorBidi"/>
                <w:b/>
                <w:sz w:val="20"/>
                <w:szCs w:val="20"/>
              </w:rPr>
            </w:pPr>
            <w:r w:rsidRPr="00C048B5">
              <w:rPr>
                <w:rFonts w:asciiTheme="majorBidi" w:eastAsia="Times New Roman" w:hAnsiTheme="majorBidi" w:cstheme="majorBidi"/>
                <w:b/>
                <w:sz w:val="20"/>
                <w:szCs w:val="20"/>
              </w:rPr>
              <w:t xml:space="preserve"> online </w:t>
            </w:r>
          </w:p>
        </w:tc>
        <w:tc>
          <w:tcPr>
            <w:tcW w:w="38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5F6B22"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b/>
                <w:sz w:val="20"/>
                <w:szCs w:val="20"/>
              </w:rPr>
            </w:pPr>
            <w:r w:rsidRPr="00C048B5">
              <w:rPr>
                <w:rFonts w:asciiTheme="majorBidi" w:eastAsia="Times New Roman" w:hAnsiTheme="majorBidi" w:cstheme="majorBidi"/>
                <w:b/>
                <w:sz w:val="20"/>
                <w:szCs w:val="20"/>
              </w:rPr>
              <w:t xml:space="preserve">Topic </w:t>
            </w:r>
          </w:p>
        </w:tc>
        <w:tc>
          <w:tcPr>
            <w:tcW w:w="1117" w:type="pct"/>
            <w:shd w:val="clear" w:color="auto" w:fill="BFBFBF" w:themeFill="background1" w:themeFillShade="BF"/>
          </w:tcPr>
          <w:p w14:paraId="2A9DCA73"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b/>
                <w:bCs/>
                <w:caps/>
                <w:sz w:val="20"/>
                <w:szCs w:val="20"/>
                <w:lang w:eastAsia="ar-SA"/>
              </w:rPr>
            </w:pPr>
            <w:r w:rsidRPr="00C048B5">
              <w:rPr>
                <w:rFonts w:asciiTheme="majorBidi" w:eastAsia="Times New Roman" w:hAnsiTheme="majorBidi" w:cstheme="majorBidi"/>
                <w:b/>
                <w:bCs/>
                <w:caps/>
                <w:sz w:val="20"/>
                <w:szCs w:val="20"/>
                <w:lang w:eastAsia="ar-SA"/>
              </w:rPr>
              <w:t xml:space="preserve">Titles </w:t>
            </w:r>
          </w:p>
        </w:tc>
        <w:tc>
          <w:tcPr>
            <w:tcW w:w="675" w:type="pct"/>
            <w:shd w:val="clear" w:color="auto" w:fill="BFBFBF" w:themeFill="background1" w:themeFillShade="BF"/>
          </w:tcPr>
          <w:p w14:paraId="026C621E"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b/>
                <w:bCs/>
                <w:caps/>
                <w:sz w:val="20"/>
                <w:szCs w:val="20"/>
                <w:lang w:eastAsia="ar-SA"/>
              </w:rPr>
            </w:pPr>
            <w:r w:rsidRPr="00C048B5">
              <w:rPr>
                <w:rFonts w:asciiTheme="majorBidi" w:eastAsia="Times New Roman" w:hAnsiTheme="majorBidi" w:cstheme="majorBidi"/>
                <w:b/>
                <w:bCs/>
                <w:caps/>
                <w:sz w:val="20"/>
                <w:szCs w:val="20"/>
                <w:lang w:eastAsia="ar-SA"/>
              </w:rPr>
              <w:t xml:space="preserve">chapter outcomes </w:t>
            </w:r>
          </w:p>
        </w:tc>
        <w:tc>
          <w:tcPr>
            <w:tcW w:w="457" w:type="pct"/>
            <w:shd w:val="clear" w:color="auto" w:fill="BFBFBF" w:themeFill="background1" w:themeFillShade="BF"/>
          </w:tcPr>
          <w:p w14:paraId="12FCBF31"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b/>
                <w:bCs/>
                <w:caps/>
                <w:sz w:val="20"/>
                <w:szCs w:val="20"/>
                <w:lang w:eastAsia="ar-SA"/>
              </w:rPr>
            </w:pPr>
            <w:r w:rsidRPr="00C048B5">
              <w:rPr>
                <w:rFonts w:asciiTheme="majorBidi" w:eastAsia="Times New Roman" w:hAnsiTheme="majorBidi" w:cstheme="majorBidi"/>
                <w:b/>
                <w:bCs/>
                <w:caps/>
                <w:sz w:val="20"/>
                <w:szCs w:val="20"/>
                <w:lang w:eastAsia="ar-SA"/>
              </w:rPr>
              <w:t xml:space="preserve">Competency </w:t>
            </w:r>
          </w:p>
        </w:tc>
        <w:tc>
          <w:tcPr>
            <w:tcW w:w="271" w:type="pct"/>
            <w:shd w:val="clear" w:color="auto" w:fill="BFBFBF" w:themeFill="background1" w:themeFillShade="BF"/>
          </w:tcPr>
          <w:p w14:paraId="053F6750"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b/>
                <w:bCs/>
                <w:caps/>
                <w:sz w:val="20"/>
                <w:szCs w:val="20"/>
                <w:lang w:eastAsia="ar-SA"/>
              </w:rPr>
            </w:pPr>
            <w:r w:rsidRPr="00C048B5">
              <w:rPr>
                <w:rFonts w:asciiTheme="majorBidi" w:eastAsia="Times New Roman" w:hAnsiTheme="majorBidi" w:cstheme="majorBidi"/>
                <w:b/>
                <w:bCs/>
                <w:caps/>
                <w:sz w:val="20"/>
                <w:szCs w:val="20"/>
                <w:lang w:eastAsia="ar-SA"/>
              </w:rPr>
              <w:t>Ilos</w:t>
            </w:r>
          </w:p>
        </w:tc>
        <w:tc>
          <w:tcPr>
            <w:tcW w:w="420" w:type="pct"/>
            <w:shd w:val="clear" w:color="auto" w:fill="BFBFBF" w:themeFill="background1" w:themeFillShade="BF"/>
          </w:tcPr>
          <w:p w14:paraId="6C6B2E7E"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b/>
                <w:sz w:val="20"/>
                <w:szCs w:val="20"/>
              </w:rPr>
            </w:pPr>
            <w:r w:rsidRPr="00C048B5">
              <w:rPr>
                <w:rFonts w:asciiTheme="majorBidi" w:eastAsia="Times New Roman" w:hAnsiTheme="majorBidi" w:cstheme="majorBidi"/>
                <w:b/>
                <w:bCs/>
                <w:caps/>
                <w:sz w:val="20"/>
                <w:szCs w:val="20"/>
                <w:lang w:eastAsia="ar-SA"/>
              </w:rPr>
              <w:t xml:space="preserve">Learning methods </w:t>
            </w:r>
          </w:p>
        </w:tc>
        <w:tc>
          <w:tcPr>
            <w:tcW w:w="392" w:type="pct"/>
            <w:shd w:val="clear" w:color="auto" w:fill="BFBFBF" w:themeFill="background1" w:themeFillShade="BF"/>
          </w:tcPr>
          <w:p w14:paraId="66E38E15" w14:textId="59F526E8"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b/>
                <w:bCs/>
                <w:caps/>
                <w:sz w:val="20"/>
                <w:szCs w:val="20"/>
                <w:lang w:eastAsia="ar-SA"/>
              </w:rPr>
            </w:pPr>
            <w:r w:rsidRPr="00C048B5">
              <w:rPr>
                <w:rFonts w:asciiTheme="majorBidi" w:eastAsia="Times New Roman" w:hAnsiTheme="majorBidi" w:cstheme="majorBidi"/>
                <w:b/>
                <w:bCs/>
                <w:caps/>
                <w:sz w:val="20"/>
                <w:szCs w:val="20"/>
                <w:lang w:eastAsia="ar-SA"/>
              </w:rPr>
              <w:t>Estimated time to achieve</w:t>
            </w:r>
          </w:p>
        </w:tc>
        <w:tc>
          <w:tcPr>
            <w:tcW w:w="347" w:type="pct"/>
            <w:shd w:val="clear" w:color="auto" w:fill="BFBFBF" w:themeFill="background1" w:themeFillShade="BF"/>
          </w:tcPr>
          <w:p w14:paraId="42CEB4A3"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b/>
                <w:bCs/>
                <w:caps/>
                <w:sz w:val="20"/>
                <w:szCs w:val="20"/>
                <w:lang w:eastAsia="ar-SA"/>
              </w:rPr>
            </w:pPr>
            <w:r w:rsidRPr="00C048B5">
              <w:rPr>
                <w:rFonts w:asciiTheme="majorBidi" w:eastAsia="Times New Roman" w:hAnsiTheme="majorBidi" w:cstheme="majorBidi"/>
                <w:b/>
                <w:bCs/>
                <w:caps/>
                <w:sz w:val="20"/>
                <w:szCs w:val="20"/>
                <w:lang w:eastAsia="ar-SA"/>
              </w:rPr>
              <w:t xml:space="preserve">Tasks </w:t>
            </w:r>
          </w:p>
        </w:tc>
        <w:tc>
          <w:tcPr>
            <w:tcW w:w="3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F4B878"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b/>
                <w:sz w:val="20"/>
                <w:szCs w:val="20"/>
              </w:rPr>
            </w:pPr>
            <w:r w:rsidRPr="00C048B5">
              <w:rPr>
                <w:rFonts w:asciiTheme="majorBidi" w:eastAsia="Times New Roman" w:hAnsiTheme="majorBidi" w:cstheme="majorBidi"/>
                <w:b/>
                <w:bCs/>
                <w:caps/>
                <w:sz w:val="20"/>
                <w:szCs w:val="20"/>
                <w:lang w:eastAsia="ar-SA"/>
              </w:rPr>
              <w:t>Learning Material</w:t>
            </w:r>
          </w:p>
        </w:tc>
      </w:tr>
      <w:tr w:rsidR="00123939" w:rsidRPr="00C048B5" w14:paraId="6224DAF1" w14:textId="77777777" w:rsidTr="00C048B5">
        <w:trPr>
          <w:trHeight w:val="766"/>
        </w:trPr>
        <w:tc>
          <w:tcPr>
            <w:tcW w:w="238" w:type="pct"/>
            <w:tcBorders>
              <w:top w:val="single" w:sz="4" w:space="0" w:color="auto"/>
              <w:left w:val="single" w:sz="4" w:space="0" w:color="auto"/>
              <w:bottom w:val="single" w:sz="4" w:space="0" w:color="auto"/>
              <w:right w:val="single" w:sz="4" w:space="0" w:color="auto"/>
            </w:tcBorders>
            <w:hideMark/>
          </w:tcPr>
          <w:p w14:paraId="36E63B4C"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1</w:t>
            </w:r>
          </w:p>
        </w:tc>
        <w:tc>
          <w:tcPr>
            <w:tcW w:w="333" w:type="pct"/>
            <w:tcBorders>
              <w:top w:val="single" w:sz="4" w:space="0" w:color="auto"/>
              <w:left w:val="single" w:sz="4" w:space="0" w:color="auto"/>
              <w:bottom w:val="single" w:sz="4" w:space="0" w:color="auto"/>
              <w:right w:val="single" w:sz="4" w:space="0" w:color="auto"/>
            </w:tcBorders>
          </w:tcPr>
          <w:p w14:paraId="12B6E739" w14:textId="77777777" w:rsidR="00123939"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5A99860E"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397D972B" w14:textId="51FFBBB8"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Online </w:t>
            </w:r>
          </w:p>
        </w:tc>
        <w:tc>
          <w:tcPr>
            <w:tcW w:w="385" w:type="pct"/>
            <w:tcBorders>
              <w:top w:val="single" w:sz="4" w:space="0" w:color="auto"/>
              <w:left w:val="single" w:sz="4" w:space="0" w:color="auto"/>
              <w:bottom w:val="single" w:sz="4" w:space="0" w:color="auto"/>
              <w:right w:val="single" w:sz="4" w:space="0" w:color="auto"/>
            </w:tcBorders>
          </w:tcPr>
          <w:p w14:paraId="221D2E2E"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Perspectives on Maternal, Newborn, and Women’s Health Care</w:t>
            </w:r>
          </w:p>
        </w:tc>
        <w:tc>
          <w:tcPr>
            <w:tcW w:w="1117" w:type="pct"/>
            <w:tcBorders>
              <w:top w:val="double" w:sz="4" w:space="0" w:color="auto"/>
            </w:tcBorders>
          </w:tcPr>
          <w:p w14:paraId="54816138" w14:textId="77777777" w:rsidR="00123939" w:rsidRPr="00C048B5" w:rsidRDefault="00123939" w:rsidP="00C048B5">
            <w:pPr>
              <w:pStyle w:val="ListParagraph"/>
              <w:numPr>
                <w:ilvl w:val="0"/>
                <w:numId w:val="2"/>
              </w:numPr>
              <w:bidi w:val="0"/>
              <w:spacing w:before="100" w:beforeAutospacing="1" w:after="100" w:afterAutospacing="1" w:line="240" w:lineRule="auto"/>
              <w:ind w:left="374"/>
              <w:jc w:val="both"/>
              <w:rPr>
                <w:rFonts w:asciiTheme="majorBidi" w:hAnsiTheme="majorBidi" w:cstheme="majorBidi"/>
                <w:sz w:val="20"/>
                <w:szCs w:val="20"/>
              </w:rPr>
            </w:pPr>
            <w:r w:rsidRPr="00C048B5">
              <w:rPr>
                <w:rFonts w:asciiTheme="majorBidi" w:hAnsiTheme="majorBidi" w:cstheme="majorBidi"/>
                <w:sz w:val="20"/>
                <w:szCs w:val="20"/>
              </w:rPr>
              <w:t>Factors Affecting Change in Women’s Health Care</w:t>
            </w:r>
          </w:p>
          <w:p w14:paraId="027B7844" w14:textId="77777777" w:rsidR="00123939" w:rsidRPr="00C048B5" w:rsidRDefault="00123939" w:rsidP="00C048B5">
            <w:pPr>
              <w:pStyle w:val="ListParagraph"/>
              <w:numPr>
                <w:ilvl w:val="0"/>
                <w:numId w:val="2"/>
              </w:numPr>
              <w:bidi w:val="0"/>
              <w:spacing w:before="100" w:beforeAutospacing="1" w:after="100" w:afterAutospacing="1" w:line="240" w:lineRule="auto"/>
              <w:ind w:left="374"/>
              <w:jc w:val="both"/>
              <w:rPr>
                <w:rFonts w:asciiTheme="majorBidi" w:hAnsiTheme="majorBidi" w:cstheme="majorBidi"/>
                <w:sz w:val="20"/>
                <w:szCs w:val="20"/>
              </w:rPr>
            </w:pPr>
            <w:r w:rsidRPr="00C048B5">
              <w:rPr>
                <w:rFonts w:asciiTheme="majorBidi" w:hAnsiTheme="majorBidi" w:cstheme="majorBidi"/>
                <w:sz w:val="20"/>
                <w:szCs w:val="20"/>
              </w:rPr>
              <w:t>Mortality Rate, Morbidity: Disease State or Condition</w:t>
            </w:r>
          </w:p>
          <w:p w14:paraId="55C170CA" w14:textId="77777777" w:rsidR="00123939" w:rsidRPr="00C048B5" w:rsidRDefault="00123939" w:rsidP="00C048B5">
            <w:pPr>
              <w:pStyle w:val="ListParagraph"/>
              <w:numPr>
                <w:ilvl w:val="0"/>
                <w:numId w:val="2"/>
              </w:numPr>
              <w:bidi w:val="0"/>
              <w:spacing w:before="100" w:beforeAutospacing="1" w:after="100" w:afterAutospacing="1" w:line="240" w:lineRule="auto"/>
              <w:ind w:left="374"/>
              <w:jc w:val="both"/>
              <w:rPr>
                <w:rFonts w:asciiTheme="majorBidi" w:hAnsiTheme="majorBidi" w:cstheme="majorBidi"/>
                <w:sz w:val="20"/>
                <w:szCs w:val="20"/>
              </w:rPr>
            </w:pPr>
            <w:r w:rsidRPr="00C048B5">
              <w:rPr>
                <w:rFonts w:asciiTheme="majorBidi" w:hAnsiTheme="majorBidi" w:cstheme="majorBidi"/>
                <w:sz w:val="20"/>
                <w:szCs w:val="20"/>
              </w:rPr>
              <w:t>Factors Impacting Maternal and Women’s Health</w:t>
            </w:r>
          </w:p>
          <w:p w14:paraId="7910D60A" w14:textId="77777777" w:rsidR="00123939" w:rsidRPr="00C048B5" w:rsidRDefault="00123939" w:rsidP="00C048B5">
            <w:pPr>
              <w:pStyle w:val="ListParagraph"/>
              <w:numPr>
                <w:ilvl w:val="0"/>
                <w:numId w:val="2"/>
              </w:numPr>
              <w:bidi w:val="0"/>
              <w:spacing w:before="100" w:beforeAutospacing="1" w:after="100" w:afterAutospacing="1" w:line="240" w:lineRule="auto"/>
              <w:ind w:left="374"/>
              <w:jc w:val="both"/>
              <w:rPr>
                <w:rFonts w:asciiTheme="majorBidi" w:hAnsiTheme="majorBidi" w:cstheme="majorBidi"/>
                <w:sz w:val="20"/>
                <w:szCs w:val="20"/>
              </w:rPr>
            </w:pPr>
            <w:r w:rsidRPr="00C048B5">
              <w:rPr>
                <w:rFonts w:asciiTheme="majorBidi" w:hAnsiTheme="majorBidi" w:cstheme="majorBidi"/>
                <w:sz w:val="20"/>
                <w:szCs w:val="20"/>
              </w:rPr>
              <w:t>Legal and Ethical Issues in Maternal and Women’s Health Care</w:t>
            </w:r>
            <w:r w:rsidRPr="00C048B5">
              <w:rPr>
                <w:rFonts w:asciiTheme="majorBidi" w:hAnsiTheme="majorBidi" w:cstheme="majorBidi"/>
                <w:sz w:val="20"/>
                <w:szCs w:val="20"/>
              </w:rPr>
              <w:tab/>
            </w:r>
            <w:r w:rsidRPr="00C048B5">
              <w:rPr>
                <w:rFonts w:asciiTheme="majorBidi" w:hAnsiTheme="majorBidi" w:cstheme="majorBidi"/>
                <w:sz w:val="20"/>
                <w:szCs w:val="20"/>
              </w:rPr>
              <w:tab/>
            </w:r>
          </w:p>
        </w:tc>
        <w:tc>
          <w:tcPr>
            <w:tcW w:w="675" w:type="pct"/>
            <w:tcBorders>
              <w:top w:val="double" w:sz="4" w:space="0" w:color="auto"/>
            </w:tcBorders>
          </w:tcPr>
          <w:p w14:paraId="15F03A9E" w14:textId="77777777" w:rsidR="00123939" w:rsidRPr="00C048B5" w:rsidRDefault="00123939" w:rsidP="00C048B5">
            <w:pPr>
              <w:pStyle w:val="ListParagraph"/>
              <w:numPr>
                <w:ilvl w:val="0"/>
                <w:numId w:val="2"/>
              </w:numPr>
              <w:bidi w:val="0"/>
              <w:spacing w:before="100" w:beforeAutospacing="1" w:after="100" w:afterAutospacing="1" w:line="240" w:lineRule="auto"/>
              <w:ind w:left="342"/>
              <w:rPr>
                <w:rFonts w:asciiTheme="majorBidi" w:hAnsiTheme="majorBidi" w:cstheme="majorBidi"/>
                <w:sz w:val="20"/>
                <w:szCs w:val="20"/>
              </w:rPr>
            </w:pPr>
            <w:r w:rsidRPr="00C048B5">
              <w:rPr>
                <w:rFonts w:asciiTheme="majorBidi" w:hAnsiTheme="majorBidi" w:cstheme="majorBidi"/>
                <w:sz w:val="20"/>
                <w:szCs w:val="20"/>
              </w:rPr>
              <w:t>Define the key terms used in this chapter</w:t>
            </w:r>
            <w:r w:rsidRPr="00C048B5">
              <w:rPr>
                <w:rFonts w:asciiTheme="majorBidi" w:hAnsiTheme="majorBidi" w:cs="Times New Roman"/>
                <w:sz w:val="20"/>
                <w:szCs w:val="20"/>
                <w:rtl/>
              </w:rPr>
              <w:t>.</w:t>
            </w:r>
          </w:p>
          <w:p w14:paraId="3C0571FA" w14:textId="77777777" w:rsidR="00123939" w:rsidRPr="00C048B5" w:rsidRDefault="00123939" w:rsidP="00C048B5">
            <w:pPr>
              <w:pStyle w:val="ListParagraph"/>
              <w:numPr>
                <w:ilvl w:val="0"/>
                <w:numId w:val="2"/>
              </w:numPr>
              <w:bidi w:val="0"/>
              <w:spacing w:before="100" w:beforeAutospacing="1" w:after="100" w:afterAutospacing="1" w:line="240" w:lineRule="auto"/>
              <w:ind w:left="342"/>
              <w:rPr>
                <w:rFonts w:asciiTheme="majorBidi" w:hAnsiTheme="majorBidi" w:cstheme="majorBidi"/>
                <w:sz w:val="20"/>
                <w:szCs w:val="20"/>
              </w:rPr>
            </w:pPr>
            <w:r w:rsidRPr="00C048B5">
              <w:rPr>
                <w:rFonts w:asciiTheme="majorBidi" w:hAnsiTheme="majorBidi" w:cstheme="majorBidi"/>
                <w:sz w:val="20"/>
                <w:szCs w:val="20"/>
              </w:rPr>
              <w:t>Analyze the key milestones in the history of maternal, newborn, and child health and health care</w:t>
            </w:r>
            <w:r w:rsidRPr="00C048B5">
              <w:rPr>
                <w:rFonts w:asciiTheme="majorBidi" w:hAnsiTheme="majorBidi" w:cs="Times New Roman"/>
                <w:sz w:val="20"/>
                <w:szCs w:val="20"/>
                <w:rtl/>
              </w:rPr>
              <w:t>.</w:t>
            </w:r>
          </w:p>
          <w:p w14:paraId="37F24E99" w14:textId="77777777" w:rsidR="00123939" w:rsidRPr="00C048B5" w:rsidRDefault="00123939" w:rsidP="00C048B5">
            <w:pPr>
              <w:pStyle w:val="ListParagraph"/>
              <w:numPr>
                <w:ilvl w:val="0"/>
                <w:numId w:val="2"/>
              </w:numPr>
              <w:bidi w:val="0"/>
              <w:spacing w:before="100" w:beforeAutospacing="1" w:after="100" w:afterAutospacing="1" w:line="240" w:lineRule="auto"/>
              <w:ind w:left="342"/>
              <w:rPr>
                <w:rFonts w:asciiTheme="majorBidi" w:hAnsiTheme="majorBidi" w:cstheme="majorBidi"/>
                <w:sz w:val="20"/>
                <w:szCs w:val="20"/>
              </w:rPr>
            </w:pPr>
            <w:r w:rsidRPr="00C048B5">
              <w:rPr>
                <w:rFonts w:asciiTheme="majorBidi" w:hAnsiTheme="majorBidi" w:cstheme="majorBidi"/>
                <w:sz w:val="20"/>
                <w:szCs w:val="20"/>
              </w:rPr>
              <w:t>Examine the evolution of maternal, newborn, and pediatric nursing</w:t>
            </w:r>
            <w:r w:rsidRPr="00C048B5">
              <w:rPr>
                <w:rFonts w:asciiTheme="majorBidi" w:hAnsiTheme="majorBidi" w:cs="Times New Roman"/>
                <w:sz w:val="20"/>
                <w:szCs w:val="20"/>
                <w:rtl/>
              </w:rPr>
              <w:t>.</w:t>
            </w:r>
          </w:p>
          <w:p w14:paraId="65BE280F" w14:textId="77777777" w:rsidR="00123939" w:rsidRPr="00C048B5" w:rsidRDefault="00123939" w:rsidP="00C048B5">
            <w:pPr>
              <w:pStyle w:val="ListParagraph"/>
              <w:numPr>
                <w:ilvl w:val="0"/>
                <w:numId w:val="2"/>
              </w:numPr>
              <w:bidi w:val="0"/>
              <w:spacing w:before="100" w:beforeAutospacing="1" w:after="100" w:afterAutospacing="1" w:line="240" w:lineRule="auto"/>
              <w:ind w:left="342"/>
              <w:rPr>
                <w:rFonts w:asciiTheme="majorBidi" w:hAnsiTheme="majorBidi" w:cstheme="majorBidi"/>
                <w:sz w:val="20"/>
                <w:szCs w:val="20"/>
              </w:rPr>
            </w:pPr>
            <w:r w:rsidRPr="00C048B5">
              <w:rPr>
                <w:rFonts w:asciiTheme="majorBidi" w:hAnsiTheme="majorBidi" w:cstheme="majorBidi"/>
                <w:sz w:val="20"/>
                <w:szCs w:val="20"/>
              </w:rPr>
              <w:t>Compare the past definitions of health and illness to the current definitions, as well as the measurements used to assess health and illness in children</w:t>
            </w:r>
            <w:r w:rsidRPr="00C048B5">
              <w:rPr>
                <w:rFonts w:asciiTheme="majorBidi" w:hAnsiTheme="majorBidi" w:cs="Times New Roman"/>
                <w:sz w:val="20"/>
                <w:szCs w:val="20"/>
                <w:rtl/>
              </w:rPr>
              <w:t>.</w:t>
            </w:r>
          </w:p>
          <w:p w14:paraId="4B13B78B" w14:textId="77777777" w:rsidR="00123939" w:rsidRPr="00C048B5" w:rsidRDefault="00123939" w:rsidP="00C048B5">
            <w:pPr>
              <w:pStyle w:val="ListParagraph"/>
              <w:numPr>
                <w:ilvl w:val="0"/>
                <w:numId w:val="2"/>
              </w:numPr>
              <w:bidi w:val="0"/>
              <w:spacing w:before="100" w:beforeAutospacing="1" w:after="100" w:afterAutospacing="1" w:line="240" w:lineRule="auto"/>
              <w:ind w:left="342"/>
              <w:rPr>
                <w:rFonts w:asciiTheme="majorBidi" w:hAnsiTheme="majorBidi" w:cstheme="majorBidi"/>
                <w:sz w:val="20"/>
                <w:szCs w:val="20"/>
              </w:rPr>
            </w:pPr>
            <w:r w:rsidRPr="00C048B5">
              <w:rPr>
                <w:rFonts w:asciiTheme="majorBidi" w:hAnsiTheme="majorBidi" w:cstheme="majorBidi"/>
                <w:sz w:val="20"/>
                <w:szCs w:val="20"/>
              </w:rPr>
              <w:t>Assess the factors that affect maternal and child health</w:t>
            </w:r>
            <w:r w:rsidRPr="00C048B5">
              <w:rPr>
                <w:rFonts w:asciiTheme="majorBidi" w:hAnsiTheme="majorBidi" w:cs="Times New Roman"/>
                <w:sz w:val="20"/>
                <w:szCs w:val="20"/>
                <w:rtl/>
              </w:rPr>
              <w:t>.</w:t>
            </w:r>
          </w:p>
          <w:p w14:paraId="4E751F25" w14:textId="77777777" w:rsidR="00123939" w:rsidRPr="00C048B5" w:rsidRDefault="00123939" w:rsidP="00C048B5">
            <w:pPr>
              <w:pStyle w:val="ListParagraph"/>
              <w:numPr>
                <w:ilvl w:val="0"/>
                <w:numId w:val="2"/>
              </w:numPr>
              <w:bidi w:val="0"/>
              <w:spacing w:before="100" w:beforeAutospacing="1" w:after="100" w:afterAutospacing="1" w:line="240" w:lineRule="auto"/>
              <w:ind w:left="342"/>
              <w:rPr>
                <w:rFonts w:asciiTheme="majorBidi" w:hAnsiTheme="majorBidi" w:cstheme="majorBidi"/>
                <w:sz w:val="20"/>
                <w:szCs w:val="20"/>
              </w:rPr>
            </w:pPr>
            <w:r w:rsidRPr="00C048B5">
              <w:rPr>
                <w:rFonts w:asciiTheme="majorBidi" w:hAnsiTheme="majorBidi" w:cstheme="majorBidi"/>
                <w:sz w:val="20"/>
                <w:szCs w:val="20"/>
              </w:rPr>
              <w:t xml:space="preserve">Differentiate the structures, roles, and functions of </w:t>
            </w:r>
            <w:r w:rsidRPr="00C048B5">
              <w:rPr>
                <w:rFonts w:asciiTheme="majorBidi" w:hAnsiTheme="majorBidi" w:cstheme="majorBidi"/>
                <w:sz w:val="20"/>
                <w:szCs w:val="20"/>
              </w:rPr>
              <w:lastRenderedPageBreak/>
              <w:t>the family and how they affect the health of women and children</w:t>
            </w:r>
            <w:r w:rsidRPr="00C048B5">
              <w:rPr>
                <w:rFonts w:asciiTheme="majorBidi" w:hAnsiTheme="majorBidi" w:cs="Times New Roman"/>
                <w:sz w:val="20"/>
                <w:szCs w:val="20"/>
                <w:rtl/>
              </w:rPr>
              <w:t>.</w:t>
            </w:r>
          </w:p>
          <w:p w14:paraId="7E38AB80" w14:textId="77777777" w:rsidR="00123939" w:rsidRPr="00C048B5" w:rsidRDefault="00123939" w:rsidP="00C048B5">
            <w:pPr>
              <w:pStyle w:val="ListParagraph"/>
              <w:numPr>
                <w:ilvl w:val="0"/>
                <w:numId w:val="2"/>
              </w:numPr>
              <w:bidi w:val="0"/>
              <w:spacing w:before="100" w:beforeAutospacing="1" w:after="100" w:afterAutospacing="1" w:line="240" w:lineRule="auto"/>
              <w:ind w:left="342"/>
              <w:rPr>
                <w:rFonts w:asciiTheme="majorBidi" w:hAnsiTheme="majorBidi" w:cstheme="majorBidi"/>
                <w:sz w:val="20"/>
                <w:szCs w:val="20"/>
              </w:rPr>
            </w:pPr>
            <w:r w:rsidRPr="00C048B5">
              <w:rPr>
                <w:rFonts w:asciiTheme="majorBidi" w:hAnsiTheme="majorBidi" w:cstheme="majorBidi"/>
                <w:sz w:val="20"/>
                <w:szCs w:val="20"/>
              </w:rPr>
              <w:t>Evaluate how society and culture can influence the health of women, children, and families</w:t>
            </w:r>
            <w:r w:rsidRPr="00C048B5">
              <w:rPr>
                <w:rFonts w:asciiTheme="majorBidi" w:hAnsiTheme="majorBidi" w:cs="Times New Roman"/>
                <w:sz w:val="20"/>
                <w:szCs w:val="20"/>
                <w:rtl/>
              </w:rPr>
              <w:t>.</w:t>
            </w:r>
          </w:p>
          <w:p w14:paraId="5F183E44" w14:textId="77777777" w:rsidR="00123939" w:rsidRPr="00C048B5" w:rsidRDefault="00123939" w:rsidP="00C048B5">
            <w:pPr>
              <w:pStyle w:val="ListParagraph"/>
              <w:numPr>
                <w:ilvl w:val="0"/>
                <w:numId w:val="2"/>
              </w:numPr>
              <w:bidi w:val="0"/>
              <w:spacing w:before="100" w:beforeAutospacing="1" w:after="100" w:afterAutospacing="1" w:line="240" w:lineRule="auto"/>
              <w:ind w:left="342"/>
              <w:rPr>
                <w:rFonts w:asciiTheme="majorBidi" w:hAnsiTheme="majorBidi" w:cstheme="majorBidi"/>
                <w:sz w:val="20"/>
                <w:szCs w:val="20"/>
              </w:rPr>
            </w:pPr>
            <w:r w:rsidRPr="00C048B5">
              <w:rPr>
                <w:rFonts w:asciiTheme="majorBidi" w:hAnsiTheme="majorBidi" w:cstheme="majorBidi"/>
                <w:sz w:val="20"/>
                <w:szCs w:val="20"/>
              </w:rPr>
              <w:t>Appraise the health care barriers affecting women, children, and families</w:t>
            </w:r>
            <w:r w:rsidRPr="00C048B5">
              <w:rPr>
                <w:rFonts w:asciiTheme="majorBidi" w:hAnsiTheme="majorBidi" w:cs="Times New Roman"/>
                <w:sz w:val="20"/>
                <w:szCs w:val="20"/>
                <w:rtl/>
              </w:rPr>
              <w:t>.</w:t>
            </w:r>
          </w:p>
          <w:p w14:paraId="40199EC7" w14:textId="77777777" w:rsidR="00123939" w:rsidRPr="00C048B5" w:rsidRDefault="00123939" w:rsidP="00C048B5">
            <w:pPr>
              <w:pStyle w:val="ListParagraph"/>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Research the ethical and legal issues that may arise when caring for women, children, and families.</w:t>
            </w:r>
          </w:p>
        </w:tc>
        <w:tc>
          <w:tcPr>
            <w:tcW w:w="457" w:type="pct"/>
            <w:tcBorders>
              <w:top w:val="double" w:sz="4" w:space="0" w:color="auto"/>
            </w:tcBorders>
          </w:tcPr>
          <w:p w14:paraId="31ED1D99"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lastRenderedPageBreak/>
              <w:t>3</w:t>
            </w:r>
          </w:p>
          <w:p w14:paraId="7095403C"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2,5</w:t>
            </w:r>
          </w:p>
          <w:p w14:paraId="28CE2CD8"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4,1</w:t>
            </w:r>
          </w:p>
          <w:p w14:paraId="089B1571"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5,1</w:t>
            </w:r>
          </w:p>
        </w:tc>
        <w:tc>
          <w:tcPr>
            <w:tcW w:w="271" w:type="pct"/>
            <w:tcBorders>
              <w:top w:val="double" w:sz="4" w:space="0" w:color="auto"/>
            </w:tcBorders>
          </w:tcPr>
          <w:p w14:paraId="409241A7"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K1, K2,</w:t>
            </w:r>
          </w:p>
          <w:p w14:paraId="45ED86F3"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C1</w:t>
            </w:r>
          </w:p>
        </w:tc>
        <w:tc>
          <w:tcPr>
            <w:tcW w:w="420" w:type="pct"/>
            <w:tcBorders>
              <w:top w:val="double" w:sz="4" w:space="0" w:color="auto"/>
            </w:tcBorders>
          </w:tcPr>
          <w:p w14:paraId="445EE59A" w14:textId="77777777" w:rsidR="00123939" w:rsidRPr="00C048B5" w:rsidRDefault="00123939" w:rsidP="00C048B5">
            <w:pPr>
              <w:pStyle w:val="ListParagraph"/>
              <w:numPr>
                <w:ilvl w:val="0"/>
                <w:numId w:val="2"/>
              </w:numPr>
              <w:bidi w:val="0"/>
              <w:spacing w:before="100" w:beforeAutospacing="1" w:after="100" w:afterAutospacing="1" w:line="240" w:lineRule="auto"/>
              <w:ind w:left="246" w:hanging="180"/>
              <w:jc w:val="both"/>
              <w:rPr>
                <w:rFonts w:asciiTheme="majorBidi" w:hAnsiTheme="majorBidi" w:cstheme="majorBidi"/>
                <w:sz w:val="20"/>
                <w:szCs w:val="20"/>
              </w:rPr>
            </w:pPr>
            <w:r w:rsidRPr="00C048B5">
              <w:rPr>
                <w:rFonts w:asciiTheme="majorBidi" w:hAnsiTheme="majorBidi" w:cstheme="majorBidi"/>
                <w:sz w:val="20"/>
                <w:szCs w:val="20"/>
              </w:rPr>
              <w:t xml:space="preserve">Lecture </w:t>
            </w:r>
          </w:p>
          <w:p w14:paraId="079B302C" w14:textId="77777777" w:rsidR="00123939" w:rsidRPr="00C048B5" w:rsidRDefault="00123939" w:rsidP="00C048B5">
            <w:pPr>
              <w:pStyle w:val="ListParagraph"/>
              <w:numPr>
                <w:ilvl w:val="0"/>
                <w:numId w:val="2"/>
              </w:numPr>
              <w:bidi w:val="0"/>
              <w:spacing w:line="240" w:lineRule="auto"/>
              <w:ind w:left="246" w:hanging="180"/>
              <w:rPr>
                <w:rFonts w:asciiTheme="majorBidi" w:hAnsiTheme="majorBidi" w:cstheme="majorBidi"/>
                <w:sz w:val="20"/>
                <w:szCs w:val="20"/>
              </w:rPr>
            </w:pPr>
            <w:r w:rsidRPr="00C048B5">
              <w:rPr>
                <w:rFonts w:asciiTheme="majorBidi" w:hAnsiTheme="majorBidi" w:cstheme="majorBidi"/>
                <w:sz w:val="20"/>
                <w:szCs w:val="20"/>
              </w:rPr>
              <w:t>Video demonstration &amp; discussion</w:t>
            </w:r>
            <w:r w:rsidRPr="00C048B5">
              <w:rPr>
                <w:rFonts w:asciiTheme="majorBidi" w:hAnsiTheme="majorBidi" w:cstheme="majorBidi"/>
                <w:sz w:val="20"/>
                <w:szCs w:val="20"/>
                <w:rtl/>
              </w:rPr>
              <w:t xml:space="preserve"> </w:t>
            </w:r>
          </w:p>
          <w:p w14:paraId="6793B8B0"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p>
        </w:tc>
        <w:tc>
          <w:tcPr>
            <w:tcW w:w="392" w:type="pct"/>
            <w:tcBorders>
              <w:top w:val="double" w:sz="4" w:space="0" w:color="auto"/>
            </w:tcBorders>
          </w:tcPr>
          <w:p w14:paraId="15A8A0F2" w14:textId="77777777" w:rsidR="00123939" w:rsidRPr="00C048B5" w:rsidRDefault="00123939"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01333092" w14:textId="77777777" w:rsidR="00123939" w:rsidRPr="00C048B5" w:rsidRDefault="00123939"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2 </w:t>
            </w:r>
            <w:proofErr w:type="spellStart"/>
            <w:r w:rsidRPr="00C048B5">
              <w:rPr>
                <w:rFonts w:asciiTheme="majorBidi" w:eastAsia="Calibri" w:hAnsiTheme="majorBidi" w:cstheme="majorBidi"/>
                <w:b/>
                <w:bCs/>
                <w:i/>
                <w:iCs/>
                <w:sz w:val="20"/>
                <w:szCs w:val="20"/>
                <w:lang w:bidi="ar-JO"/>
              </w:rPr>
              <w:t>hrs</w:t>
            </w:r>
            <w:proofErr w:type="spellEnd"/>
          </w:p>
          <w:p w14:paraId="29211453" w14:textId="251C1D9C" w:rsidR="00123939" w:rsidRPr="00C048B5" w:rsidRDefault="00123939"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1 </w:t>
            </w:r>
            <w:proofErr w:type="spellStart"/>
            <w:r w:rsidRPr="00C048B5">
              <w:rPr>
                <w:rFonts w:asciiTheme="majorBidi" w:eastAsia="Calibri" w:hAnsiTheme="majorBidi" w:cstheme="majorBidi"/>
                <w:b/>
                <w:bCs/>
                <w:i/>
                <w:iCs/>
                <w:sz w:val="20"/>
                <w:szCs w:val="20"/>
                <w:lang w:bidi="ar-JO"/>
              </w:rPr>
              <w:t>hr</w:t>
            </w:r>
            <w:proofErr w:type="spellEnd"/>
          </w:p>
        </w:tc>
        <w:tc>
          <w:tcPr>
            <w:tcW w:w="347" w:type="pct"/>
            <w:tcBorders>
              <w:top w:val="double" w:sz="4" w:space="0" w:color="auto"/>
            </w:tcBorders>
          </w:tcPr>
          <w:p w14:paraId="75158C91"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p>
          <w:p w14:paraId="56BE7D67"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proofErr w:type="spellStart"/>
            <w:r w:rsidRPr="00C048B5">
              <w:rPr>
                <w:rFonts w:asciiTheme="majorBidi" w:hAnsiTheme="majorBidi" w:cstheme="majorBidi"/>
                <w:sz w:val="20"/>
                <w:szCs w:val="20"/>
              </w:rPr>
              <w:t>Midexam</w:t>
            </w:r>
            <w:proofErr w:type="spellEnd"/>
          </w:p>
          <w:p w14:paraId="64DDB374"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p>
        </w:tc>
        <w:tc>
          <w:tcPr>
            <w:tcW w:w="365" w:type="pct"/>
            <w:tcBorders>
              <w:top w:val="single" w:sz="4" w:space="0" w:color="auto"/>
              <w:left w:val="single" w:sz="4" w:space="0" w:color="auto"/>
              <w:bottom w:val="single" w:sz="4" w:space="0" w:color="auto"/>
              <w:right w:val="single" w:sz="4" w:space="0" w:color="auto"/>
            </w:tcBorders>
          </w:tcPr>
          <w:p w14:paraId="283A5D95"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w:t>
            </w:r>
          </w:p>
        </w:tc>
      </w:tr>
      <w:tr w:rsidR="00123939" w:rsidRPr="00C048B5" w14:paraId="6D5B735B" w14:textId="77777777" w:rsidTr="00C048B5">
        <w:trPr>
          <w:trHeight w:val="766"/>
        </w:trPr>
        <w:tc>
          <w:tcPr>
            <w:tcW w:w="238" w:type="pct"/>
            <w:tcBorders>
              <w:top w:val="single" w:sz="4" w:space="0" w:color="auto"/>
              <w:left w:val="single" w:sz="4" w:space="0" w:color="auto"/>
              <w:bottom w:val="single" w:sz="4" w:space="0" w:color="auto"/>
              <w:right w:val="single" w:sz="4" w:space="0" w:color="auto"/>
            </w:tcBorders>
            <w:hideMark/>
          </w:tcPr>
          <w:p w14:paraId="3AF04A22"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2</w:t>
            </w:r>
          </w:p>
        </w:tc>
        <w:tc>
          <w:tcPr>
            <w:tcW w:w="333" w:type="pct"/>
            <w:tcBorders>
              <w:top w:val="single" w:sz="4" w:space="0" w:color="auto"/>
              <w:left w:val="single" w:sz="4" w:space="0" w:color="auto"/>
              <w:bottom w:val="single" w:sz="4" w:space="0" w:color="auto"/>
              <w:right w:val="single" w:sz="4" w:space="0" w:color="auto"/>
            </w:tcBorders>
          </w:tcPr>
          <w:p w14:paraId="00230005"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59C4759D"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2F58DA7C" w14:textId="60E0F1E9"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top w:val="single" w:sz="4" w:space="0" w:color="auto"/>
              <w:left w:val="single" w:sz="4" w:space="0" w:color="auto"/>
              <w:bottom w:val="single" w:sz="4" w:space="0" w:color="auto"/>
              <w:right w:val="single" w:sz="4" w:space="0" w:color="auto"/>
            </w:tcBorders>
          </w:tcPr>
          <w:p w14:paraId="7EC2A29B"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Fetal development and genetics </w:t>
            </w:r>
          </w:p>
        </w:tc>
        <w:tc>
          <w:tcPr>
            <w:tcW w:w="1117" w:type="pct"/>
          </w:tcPr>
          <w:p w14:paraId="0BE5132A" w14:textId="77777777" w:rsidR="00123939" w:rsidRPr="00C048B5" w:rsidRDefault="00123939" w:rsidP="00C048B5">
            <w:pPr>
              <w:pStyle w:val="ListParagraph"/>
              <w:numPr>
                <w:ilvl w:val="0"/>
                <w:numId w:val="2"/>
              </w:numPr>
              <w:bidi w:val="0"/>
              <w:spacing w:before="100" w:beforeAutospacing="1" w:after="100" w:afterAutospacing="1" w:line="240" w:lineRule="auto"/>
              <w:rPr>
                <w:rFonts w:asciiTheme="majorBidi" w:hAnsiTheme="majorBidi" w:cstheme="majorBidi"/>
                <w:sz w:val="20"/>
                <w:szCs w:val="20"/>
              </w:rPr>
            </w:pPr>
            <w:r w:rsidRPr="00C048B5">
              <w:rPr>
                <w:rFonts w:asciiTheme="majorBidi" w:hAnsiTheme="majorBidi" w:cstheme="majorBidi"/>
                <w:sz w:val="20"/>
                <w:szCs w:val="20"/>
              </w:rPr>
              <w:t xml:space="preserve">Stages of Fetal Development </w:t>
            </w:r>
          </w:p>
          <w:p w14:paraId="6E1CF9A9" w14:textId="77777777" w:rsidR="00123939" w:rsidRPr="00C048B5" w:rsidRDefault="00123939" w:rsidP="00C048B5">
            <w:pPr>
              <w:pStyle w:val="ListParagraph"/>
              <w:numPr>
                <w:ilvl w:val="0"/>
                <w:numId w:val="2"/>
              </w:numPr>
              <w:bidi w:val="0"/>
              <w:spacing w:before="100" w:beforeAutospacing="1" w:after="100" w:afterAutospacing="1" w:line="240" w:lineRule="auto"/>
              <w:rPr>
                <w:rFonts w:asciiTheme="majorBidi" w:hAnsiTheme="majorBidi" w:cstheme="majorBidi"/>
                <w:sz w:val="20"/>
                <w:szCs w:val="20"/>
              </w:rPr>
            </w:pPr>
            <w:r w:rsidRPr="00C048B5">
              <w:rPr>
                <w:rFonts w:asciiTheme="majorBidi" w:hAnsiTheme="majorBidi" w:cstheme="majorBidi"/>
                <w:sz w:val="20"/>
                <w:szCs w:val="20"/>
              </w:rPr>
              <w:t>Functions of the Placenta</w:t>
            </w:r>
          </w:p>
          <w:p w14:paraId="68A2CC91" w14:textId="77777777" w:rsidR="00123939" w:rsidRPr="00C048B5" w:rsidRDefault="00123939" w:rsidP="00C048B5">
            <w:pPr>
              <w:pStyle w:val="ListParagraph"/>
              <w:numPr>
                <w:ilvl w:val="0"/>
                <w:numId w:val="2"/>
              </w:numPr>
              <w:bidi w:val="0"/>
              <w:spacing w:before="100" w:beforeAutospacing="1" w:after="100" w:afterAutospacing="1" w:line="240" w:lineRule="auto"/>
              <w:rPr>
                <w:rFonts w:asciiTheme="majorBidi" w:hAnsiTheme="majorBidi" w:cstheme="majorBidi"/>
                <w:sz w:val="20"/>
                <w:szCs w:val="20"/>
              </w:rPr>
            </w:pPr>
            <w:r w:rsidRPr="00C048B5">
              <w:rPr>
                <w:rFonts w:asciiTheme="majorBidi" w:hAnsiTheme="majorBidi" w:cstheme="majorBidi"/>
                <w:sz w:val="20"/>
                <w:szCs w:val="20"/>
              </w:rPr>
              <w:t xml:space="preserve">Fetal Circulation </w:t>
            </w:r>
          </w:p>
          <w:p w14:paraId="488EC066" w14:textId="77777777" w:rsidR="00123939" w:rsidRPr="00C048B5" w:rsidRDefault="00123939" w:rsidP="00C048B5">
            <w:pPr>
              <w:pStyle w:val="ListParagraph"/>
              <w:numPr>
                <w:ilvl w:val="0"/>
                <w:numId w:val="2"/>
              </w:numPr>
              <w:bidi w:val="0"/>
              <w:spacing w:before="100" w:beforeAutospacing="1" w:after="100" w:afterAutospacing="1" w:line="240" w:lineRule="auto"/>
              <w:rPr>
                <w:rFonts w:asciiTheme="majorBidi" w:hAnsiTheme="majorBidi" w:cstheme="majorBidi"/>
                <w:sz w:val="20"/>
                <w:szCs w:val="20"/>
              </w:rPr>
            </w:pPr>
            <w:r w:rsidRPr="00C048B5">
              <w:rPr>
                <w:rFonts w:asciiTheme="majorBidi" w:hAnsiTheme="majorBidi" w:cstheme="majorBidi"/>
                <w:sz w:val="20"/>
                <w:szCs w:val="20"/>
              </w:rPr>
              <w:t>Genetics and Advances in Genetic Knowledge</w:t>
            </w:r>
          </w:p>
          <w:p w14:paraId="2777EE36" w14:textId="77777777" w:rsidR="00123939" w:rsidRPr="00C048B5" w:rsidRDefault="00123939" w:rsidP="00C048B5">
            <w:pPr>
              <w:pStyle w:val="ListParagraph"/>
              <w:bidi w:val="0"/>
              <w:spacing w:before="100" w:beforeAutospacing="1" w:after="100" w:afterAutospacing="1" w:line="240" w:lineRule="auto"/>
              <w:ind w:left="374"/>
              <w:rPr>
                <w:rFonts w:asciiTheme="majorBidi" w:hAnsiTheme="majorBidi" w:cstheme="majorBidi"/>
                <w:sz w:val="20"/>
                <w:szCs w:val="20"/>
              </w:rPr>
            </w:pPr>
          </w:p>
        </w:tc>
        <w:tc>
          <w:tcPr>
            <w:tcW w:w="675" w:type="pct"/>
          </w:tcPr>
          <w:p w14:paraId="3EFA4956" w14:textId="77777777" w:rsidR="00123939" w:rsidRPr="00C048B5" w:rsidRDefault="00123939" w:rsidP="00C048B5">
            <w:pPr>
              <w:pStyle w:val="ListParagraph"/>
              <w:numPr>
                <w:ilvl w:val="0"/>
                <w:numId w:val="2"/>
              </w:numPr>
              <w:bidi w:val="0"/>
              <w:spacing w:before="100" w:beforeAutospacing="1" w:after="100" w:afterAutospacing="1" w:line="240" w:lineRule="auto"/>
              <w:ind w:left="432"/>
              <w:rPr>
                <w:rFonts w:asciiTheme="majorBidi" w:hAnsiTheme="majorBidi" w:cstheme="majorBidi"/>
                <w:sz w:val="20"/>
                <w:szCs w:val="20"/>
              </w:rPr>
            </w:pPr>
            <w:r w:rsidRPr="00C048B5">
              <w:rPr>
                <w:rFonts w:asciiTheme="majorBidi" w:hAnsiTheme="majorBidi" w:cstheme="majorBidi"/>
                <w:sz w:val="20"/>
                <w:szCs w:val="20"/>
              </w:rPr>
              <w:t>Define the key terms used in this chapter.</w:t>
            </w:r>
          </w:p>
          <w:p w14:paraId="22DC392B" w14:textId="77777777" w:rsidR="00123939" w:rsidRPr="00C048B5" w:rsidRDefault="00123939" w:rsidP="00C048B5">
            <w:pPr>
              <w:pStyle w:val="ListParagraph"/>
              <w:numPr>
                <w:ilvl w:val="0"/>
                <w:numId w:val="2"/>
              </w:numPr>
              <w:bidi w:val="0"/>
              <w:spacing w:before="100" w:beforeAutospacing="1" w:after="100" w:afterAutospacing="1" w:line="240" w:lineRule="auto"/>
              <w:ind w:left="432"/>
              <w:rPr>
                <w:rFonts w:asciiTheme="majorBidi" w:hAnsiTheme="majorBidi" w:cstheme="majorBidi"/>
                <w:sz w:val="20"/>
                <w:szCs w:val="20"/>
              </w:rPr>
            </w:pPr>
            <w:r w:rsidRPr="00C048B5">
              <w:rPr>
                <w:rFonts w:asciiTheme="majorBidi" w:hAnsiTheme="majorBidi" w:cstheme="majorBidi"/>
                <w:sz w:val="20"/>
                <w:szCs w:val="20"/>
              </w:rPr>
              <w:t>Characterize the process of fertilization, implantation, and cell differentiation.</w:t>
            </w:r>
          </w:p>
          <w:p w14:paraId="7589E0B0" w14:textId="77777777" w:rsidR="00123939" w:rsidRPr="00C048B5" w:rsidRDefault="00123939" w:rsidP="00C048B5">
            <w:pPr>
              <w:pStyle w:val="ListParagraph"/>
              <w:numPr>
                <w:ilvl w:val="0"/>
                <w:numId w:val="2"/>
              </w:numPr>
              <w:bidi w:val="0"/>
              <w:spacing w:before="100" w:beforeAutospacing="1" w:after="100" w:afterAutospacing="1" w:line="240" w:lineRule="auto"/>
              <w:ind w:left="432"/>
              <w:rPr>
                <w:rFonts w:asciiTheme="majorBidi" w:hAnsiTheme="majorBidi" w:cstheme="majorBidi"/>
                <w:sz w:val="20"/>
                <w:szCs w:val="20"/>
              </w:rPr>
            </w:pPr>
            <w:r w:rsidRPr="00C048B5">
              <w:rPr>
                <w:rFonts w:asciiTheme="majorBidi" w:hAnsiTheme="majorBidi" w:cstheme="majorBidi"/>
                <w:sz w:val="20"/>
                <w:szCs w:val="20"/>
              </w:rPr>
              <w:t xml:space="preserve">Examine the functions of the placenta, umbilical cord, and amniotic </w:t>
            </w:r>
            <w:r w:rsidRPr="00C048B5">
              <w:rPr>
                <w:rFonts w:asciiTheme="majorBidi" w:hAnsiTheme="majorBidi" w:cstheme="majorBidi"/>
                <w:sz w:val="20"/>
                <w:szCs w:val="20"/>
              </w:rPr>
              <w:lastRenderedPageBreak/>
              <w:t>fluid.</w:t>
            </w:r>
          </w:p>
          <w:p w14:paraId="457DB760" w14:textId="77777777" w:rsidR="00123939" w:rsidRPr="00C048B5" w:rsidRDefault="00123939" w:rsidP="00C048B5">
            <w:pPr>
              <w:pStyle w:val="ListParagraph"/>
              <w:numPr>
                <w:ilvl w:val="0"/>
                <w:numId w:val="2"/>
              </w:numPr>
              <w:bidi w:val="0"/>
              <w:spacing w:before="100" w:beforeAutospacing="1" w:after="100" w:afterAutospacing="1" w:line="240" w:lineRule="auto"/>
              <w:ind w:left="432"/>
              <w:rPr>
                <w:rFonts w:asciiTheme="majorBidi" w:hAnsiTheme="majorBidi" w:cstheme="majorBidi"/>
                <w:sz w:val="20"/>
                <w:szCs w:val="20"/>
              </w:rPr>
            </w:pPr>
            <w:r w:rsidRPr="00C048B5">
              <w:rPr>
                <w:rFonts w:asciiTheme="majorBidi" w:hAnsiTheme="majorBidi" w:cstheme="majorBidi"/>
                <w:sz w:val="20"/>
                <w:szCs w:val="20"/>
              </w:rPr>
              <w:t>Outline normal fetal development from conception through birth.</w:t>
            </w:r>
          </w:p>
          <w:p w14:paraId="02F0A609" w14:textId="77777777" w:rsidR="00123939" w:rsidRPr="00C048B5" w:rsidRDefault="00123939" w:rsidP="00C048B5">
            <w:pPr>
              <w:pStyle w:val="ListParagraph"/>
              <w:numPr>
                <w:ilvl w:val="0"/>
                <w:numId w:val="2"/>
              </w:numPr>
              <w:bidi w:val="0"/>
              <w:spacing w:before="100" w:beforeAutospacing="1" w:after="100" w:afterAutospacing="1" w:line="240" w:lineRule="auto"/>
              <w:ind w:left="432"/>
              <w:rPr>
                <w:rFonts w:asciiTheme="majorBidi" w:hAnsiTheme="majorBidi" w:cstheme="majorBidi"/>
                <w:sz w:val="20"/>
                <w:szCs w:val="20"/>
              </w:rPr>
            </w:pPr>
          </w:p>
        </w:tc>
        <w:tc>
          <w:tcPr>
            <w:tcW w:w="457" w:type="pct"/>
          </w:tcPr>
          <w:p w14:paraId="651E57AC"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lastRenderedPageBreak/>
              <w:t>3</w:t>
            </w:r>
          </w:p>
          <w:p w14:paraId="5816485D"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3</w:t>
            </w:r>
          </w:p>
          <w:p w14:paraId="69E2F152"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3</w:t>
            </w:r>
          </w:p>
          <w:p w14:paraId="4250D950"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3,5</w:t>
            </w:r>
          </w:p>
        </w:tc>
        <w:tc>
          <w:tcPr>
            <w:tcW w:w="271" w:type="pct"/>
          </w:tcPr>
          <w:p w14:paraId="32ADBBF0" w14:textId="77777777" w:rsidR="00123939" w:rsidRPr="00C048B5" w:rsidRDefault="00123939" w:rsidP="00C048B5">
            <w:pPr>
              <w:pStyle w:val="ListParagraph"/>
              <w:numPr>
                <w:ilvl w:val="0"/>
                <w:numId w:val="2"/>
              </w:numPr>
              <w:bidi w:val="0"/>
              <w:spacing w:before="100" w:beforeAutospacing="1" w:after="100" w:afterAutospacing="1" w:line="240" w:lineRule="auto"/>
              <w:ind w:left="252"/>
              <w:rPr>
                <w:rFonts w:asciiTheme="majorBidi" w:hAnsiTheme="majorBidi" w:cstheme="majorBidi"/>
                <w:sz w:val="20"/>
                <w:szCs w:val="20"/>
              </w:rPr>
            </w:pPr>
            <w:r w:rsidRPr="00C048B5">
              <w:rPr>
                <w:rFonts w:asciiTheme="majorBidi" w:hAnsiTheme="majorBidi" w:cstheme="majorBidi"/>
                <w:sz w:val="20"/>
                <w:szCs w:val="20"/>
              </w:rPr>
              <w:t>K1, K2, S3</w:t>
            </w:r>
          </w:p>
        </w:tc>
        <w:tc>
          <w:tcPr>
            <w:tcW w:w="420" w:type="pct"/>
          </w:tcPr>
          <w:p w14:paraId="4B4F94D9" w14:textId="77777777" w:rsidR="00123939" w:rsidRPr="00C048B5" w:rsidRDefault="00123939" w:rsidP="00C048B5">
            <w:pPr>
              <w:pStyle w:val="ListParagraph"/>
              <w:numPr>
                <w:ilvl w:val="0"/>
                <w:numId w:val="2"/>
              </w:numPr>
              <w:bidi w:val="0"/>
              <w:spacing w:before="100" w:beforeAutospacing="1" w:after="100" w:afterAutospacing="1" w:line="240" w:lineRule="auto"/>
              <w:ind w:left="66" w:hanging="90"/>
              <w:jc w:val="both"/>
              <w:rPr>
                <w:rFonts w:asciiTheme="majorBidi" w:hAnsiTheme="majorBidi" w:cstheme="majorBidi"/>
                <w:sz w:val="20"/>
                <w:szCs w:val="20"/>
              </w:rPr>
            </w:pPr>
            <w:r w:rsidRPr="00C048B5">
              <w:rPr>
                <w:rFonts w:asciiTheme="majorBidi" w:hAnsiTheme="majorBidi" w:cstheme="majorBidi"/>
                <w:sz w:val="20"/>
                <w:szCs w:val="20"/>
              </w:rPr>
              <w:t xml:space="preserve">Lecture </w:t>
            </w:r>
          </w:p>
          <w:p w14:paraId="470E1A81" w14:textId="6FDC470C" w:rsidR="00123939" w:rsidRPr="00C048B5" w:rsidRDefault="00123939" w:rsidP="00C048B5">
            <w:pPr>
              <w:pStyle w:val="ListParagraph"/>
              <w:numPr>
                <w:ilvl w:val="0"/>
                <w:numId w:val="2"/>
              </w:numPr>
              <w:bidi w:val="0"/>
              <w:spacing w:before="100" w:beforeAutospacing="1" w:after="100" w:afterAutospacing="1" w:line="240" w:lineRule="auto"/>
              <w:ind w:left="66" w:hanging="90"/>
              <w:jc w:val="both"/>
              <w:rPr>
                <w:rFonts w:asciiTheme="majorBidi" w:hAnsiTheme="majorBidi" w:cstheme="majorBidi"/>
                <w:sz w:val="20"/>
                <w:szCs w:val="20"/>
              </w:rPr>
            </w:pPr>
            <w:r w:rsidRPr="00C048B5">
              <w:rPr>
                <w:rFonts w:asciiTheme="majorBidi" w:hAnsiTheme="majorBidi" w:cstheme="majorBidi"/>
                <w:sz w:val="20"/>
                <w:szCs w:val="20"/>
              </w:rPr>
              <w:t xml:space="preserve">Video demonstration &amp; discussion </w:t>
            </w:r>
          </w:p>
          <w:p w14:paraId="0E96A795" w14:textId="77777777" w:rsidR="00123939" w:rsidRPr="00C048B5" w:rsidRDefault="00123939" w:rsidP="00C048B5">
            <w:pPr>
              <w:pStyle w:val="ListParagraph"/>
              <w:numPr>
                <w:ilvl w:val="0"/>
                <w:numId w:val="2"/>
              </w:numPr>
              <w:bidi w:val="0"/>
              <w:spacing w:before="100" w:beforeAutospacing="1" w:after="100" w:afterAutospacing="1" w:line="240" w:lineRule="auto"/>
              <w:ind w:left="66" w:hanging="90"/>
              <w:rPr>
                <w:rFonts w:asciiTheme="majorBidi" w:hAnsiTheme="majorBidi" w:cstheme="majorBidi"/>
                <w:sz w:val="20"/>
                <w:szCs w:val="20"/>
              </w:rPr>
            </w:pPr>
            <w:r w:rsidRPr="00C048B5">
              <w:rPr>
                <w:rFonts w:asciiTheme="majorBidi" w:hAnsiTheme="majorBidi" w:cstheme="majorBidi"/>
                <w:sz w:val="20"/>
                <w:szCs w:val="20"/>
              </w:rPr>
              <w:t>Pre-lecture Quiz</w:t>
            </w:r>
            <w:r w:rsidRPr="00C048B5">
              <w:rPr>
                <w:rFonts w:asciiTheme="majorBidi" w:hAnsiTheme="majorBidi" w:cstheme="majorBidi"/>
                <w:sz w:val="20"/>
                <w:szCs w:val="20"/>
                <w:rtl/>
              </w:rPr>
              <w:t xml:space="preserve"> (1)</w:t>
            </w:r>
          </w:p>
          <w:p w14:paraId="031BA042"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p>
        </w:tc>
        <w:tc>
          <w:tcPr>
            <w:tcW w:w="392" w:type="pct"/>
          </w:tcPr>
          <w:p w14:paraId="4249015E" w14:textId="77777777" w:rsidR="00123939" w:rsidRPr="00C048B5" w:rsidRDefault="00123939"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05C644AD" w14:textId="0DFB312C" w:rsidR="00123939" w:rsidRPr="00C048B5" w:rsidRDefault="00123939"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2 </w:t>
            </w:r>
            <w:proofErr w:type="spellStart"/>
            <w:r w:rsidRPr="00C048B5">
              <w:rPr>
                <w:rFonts w:asciiTheme="majorBidi" w:eastAsia="Calibri" w:hAnsiTheme="majorBidi" w:cstheme="majorBidi"/>
                <w:b/>
                <w:bCs/>
                <w:i/>
                <w:iCs/>
                <w:sz w:val="20"/>
                <w:szCs w:val="20"/>
                <w:lang w:bidi="ar-JO"/>
              </w:rPr>
              <w:t>hrs</w:t>
            </w:r>
            <w:proofErr w:type="spellEnd"/>
          </w:p>
          <w:p w14:paraId="789A227F" w14:textId="67EA7C7A"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1 </w:t>
            </w:r>
            <w:proofErr w:type="spellStart"/>
            <w:r w:rsidRPr="00C048B5">
              <w:rPr>
                <w:rFonts w:asciiTheme="majorBidi" w:eastAsia="Calibri" w:hAnsiTheme="majorBidi" w:cstheme="majorBidi"/>
                <w:b/>
                <w:bCs/>
                <w:i/>
                <w:iCs/>
                <w:sz w:val="20"/>
                <w:szCs w:val="20"/>
                <w:lang w:bidi="ar-JO"/>
              </w:rPr>
              <w:t>hr</w:t>
            </w:r>
            <w:proofErr w:type="spellEnd"/>
          </w:p>
          <w:p w14:paraId="55DFABD6" w14:textId="5A8A4FBF" w:rsidR="00123939" w:rsidRPr="00C048B5" w:rsidRDefault="00123939" w:rsidP="00C048B5">
            <w:pPr>
              <w:pStyle w:val="ListParagraph"/>
              <w:bidi w:val="0"/>
              <w:spacing w:after="0" w:line="240" w:lineRule="auto"/>
              <w:ind w:left="342"/>
              <w:jc w:val="both"/>
              <w:rPr>
                <w:rFonts w:asciiTheme="majorBidi" w:hAnsiTheme="majorBidi" w:cstheme="majorBidi"/>
                <w:sz w:val="20"/>
                <w:szCs w:val="20"/>
              </w:rPr>
            </w:pPr>
          </w:p>
        </w:tc>
        <w:tc>
          <w:tcPr>
            <w:tcW w:w="347" w:type="pct"/>
          </w:tcPr>
          <w:p w14:paraId="00D022DD" w14:textId="77777777" w:rsidR="00123939" w:rsidRPr="00C048B5" w:rsidRDefault="00123939" w:rsidP="00C048B5">
            <w:pPr>
              <w:bidi w:val="0"/>
              <w:spacing w:after="0" w:line="240" w:lineRule="auto"/>
              <w:jc w:val="both"/>
              <w:rPr>
                <w:rFonts w:asciiTheme="majorBidi" w:hAnsiTheme="majorBidi" w:cstheme="majorBidi"/>
                <w:sz w:val="20"/>
                <w:szCs w:val="20"/>
              </w:rPr>
            </w:pPr>
          </w:p>
          <w:p w14:paraId="4BD634E7" w14:textId="77777777" w:rsidR="00123939" w:rsidRPr="00C048B5" w:rsidRDefault="00123939" w:rsidP="00C048B5">
            <w:pPr>
              <w:bidi w:val="0"/>
              <w:spacing w:after="0" w:line="240" w:lineRule="auto"/>
              <w:jc w:val="both"/>
              <w:rPr>
                <w:rFonts w:asciiTheme="majorBidi" w:hAnsiTheme="majorBidi" w:cstheme="majorBidi"/>
                <w:sz w:val="20"/>
                <w:szCs w:val="20"/>
              </w:rPr>
            </w:pPr>
            <w:r w:rsidRPr="00C048B5">
              <w:rPr>
                <w:rFonts w:asciiTheme="majorBidi" w:hAnsiTheme="majorBidi" w:cstheme="majorBidi"/>
                <w:sz w:val="20"/>
                <w:szCs w:val="20"/>
              </w:rPr>
              <w:t>Midterm exam,</w:t>
            </w:r>
          </w:p>
          <w:p w14:paraId="73B859BB"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hAnsiTheme="majorBidi" w:cstheme="majorBidi"/>
                <w:sz w:val="20"/>
                <w:szCs w:val="20"/>
              </w:rPr>
              <w:t xml:space="preserve">case study (assignment)  </w:t>
            </w:r>
          </w:p>
        </w:tc>
        <w:tc>
          <w:tcPr>
            <w:tcW w:w="365" w:type="pct"/>
            <w:tcBorders>
              <w:top w:val="single" w:sz="4" w:space="0" w:color="auto"/>
              <w:left w:val="single" w:sz="4" w:space="0" w:color="auto"/>
              <w:bottom w:val="single" w:sz="4" w:space="0" w:color="auto"/>
              <w:right w:val="single" w:sz="4" w:space="0" w:color="auto"/>
            </w:tcBorders>
          </w:tcPr>
          <w:p w14:paraId="0257621C"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10</w:t>
            </w:r>
          </w:p>
        </w:tc>
      </w:tr>
      <w:tr w:rsidR="00123939" w:rsidRPr="00C048B5" w14:paraId="7D447A74" w14:textId="77777777" w:rsidTr="00C048B5">
        <w:trPr>
          <w:trHeight w:val="766"/>
        </w:trPr>
        <w:tc>
          <w:tcPr>
            <w:tcW w:w="238" w:type="pct"/>
            <w:tcBorders>
              <w:top w:val="single" w:sz="4" w:space="0" w:color="auto"/>
              <w:left w:val="single" w:sz="4" w:space="0" w:color="auto"/>
              <w:bottom w:val="single" w:sz="4" w:space="0" w:color="auto"/>
              <w:right w:val="single" w:sz="4" w:space="0" w:color="auto"/>
            </w:tcBorders>
          </w:tcPr>
          <w:p w14:paraId="68656A30"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3</w:t>
            </w:r>
          </w:p>
        </w:tc>
        <w:tc>
          <w:tcPr>
            <w:tcW w:w="333" w:type="pct"/>
            <w:tcBorders>
              <w:top w:val="single" w:sz="4" w:space="0" w:color="auto"/>
              <w:left w:val="single" w:sz="4" w:space="0" w:color="auto"/>
              <w:bottom w:val="single" w:sz="4" w:space="0" w:color="auto"/>
              <w:right w:val="single" w:sz="4" w:space="0" w:color="auto"/>
            </w:tcBorders>
          </w:tcPr>
          <w:p w14:paraId="30AD52C2"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044CB186"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15A79539" w14:textId="0D431B61"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top w:val="single" w:sz="4" w:space="0" w:color="auto"/>
              <w:left w:val="single" w:sz="4" w:space="0" w:color="auto"/>
              <w:bottom w:val="single" w:sz="4" w:space="0" w:color="auto"/>
              <w:right w:val="single" w:sz="4" w:space="0" w:color="auto"/>
            </w:tcBorders>
          </w:tcPr>
          <w:p w14:paraId="591460C1"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p>
        </w:tc>
        <w:tc>
          <w:tcPr>
            <w:tcW w:w="1117" w:type="pct"/>
          </w:tcPr>
          <w:p w14:paraId="7DD0BD07" w14:textId="77777777" w:rsidR="00123939" w:rsidRPr="00C048B5" w:rsidRDefault="00123939" w:rsidP="00C048B5">
            <w:pPr>
              <w:pStyle w:val="ListParagraph"/>
              <w:numPr>
                <w:ilvl w:val="0"/>
                <w:numId w:val="2"/>
              </w:numPr>
              <w:bidi w:val="0"/>
              <w:spacing w:before="100" w:beforeAutospacing="1" w:after="100" w:afterAutospacing="1" w:line="240" w:lineRule="auto"/>
              <w:rPr>
                <w:rFonts w:asciiTheme="majorBidi" w:hAnsiTheme="majorBidi" w:cstheme="majorBidi"/>
                <w:sz w:val="20"/>
                <w:szCs w:val="20"/>
              </w:rPr>
            </w:pPr>
            <w:r w:rsidRPr="00C048B5">
              <w:rPr>
                <w:rFonts w:asciiTheme="majorBidi" w:hAnsiTheme="majorBidi" w:cstheme="majorBidi"/>
                <w:sz w:val="20"/>
                <w:szCs w:val="20"/>
              </w:rPr>
              <w:t>Human Genome Project</w:t>
            </w:r>
          </w:p>
          <w:p w14:paraId="4BF0AB7B" w14:textId="77777777" w:rsidR="00123939" w:rsidRPr="00C048B5" w:rsidRDefault="00123939" w:rsidP="00C048B5">
            <w:pPr>
              <w:pStyle w:val="ListParagraph"/>
              <w:numPr>
                <w:ilvl w:val="0"/>
                <w:numId w:val="2"/>
              </w:numPr>
              <w:bidi w:val="0"/>
              <w:spacing w:before="100" w:beforeAutospacing="1" w:after="100" w:afterAutospacing="1" w:line="240" w:lineRule="auto"/>
              <w:rPr>
                <w:rFonts w:asciiTheme="majorBidi" w:hAnsiTheme="majorBidi" w:cstheme="majorBidi"/>
                <w:sz w:val="20"/>
                <w:szCs w:val="20"/>
              </w:rPr>
            </w:pPr>
            <w:r w:rsidRPr="00C048B5">
              <w:rPr>
                <w:rFonts w:asciiTheme="majorBidi" w:hAnsiTheme="majorBidi" w:cstheme="majorBidi"/>
                <w:sz w:val="20"/>
                <w:szCs w:val="20"/>
              </w:rPr>
              <w:t>Inheritance</w:t>
            </w:r>
          </w:p>
          <w:p w14:paraId="6AEF63EC" w14:textId="77777777" w:rsidR="00123939" w:rsidRPr="00C048B5" w:rsidRDefault="00123939" w:rsidP="00C048B5">
            <w:pPr>
              <w:pStyle w:val="ListParagraph"/>
              <w:numPr>
                <w:ilvl w:val="0"/>
                <w:numId w:val="2"/>
              </w:numPr>
              <w:bidi w:val="0"/>
              <w:spacing w:before="100" w:beforeAutospacing="1" w:after="100" w:afterAutospacing="1" w:line="240" w:lineRule="auto"/>
              <w:rPr>
                <w:rFonts w:asciiTheme="majorBidi" w:hAnsiTheme="majorBidi" w:cstheme="majorBidi"/>
                <w:sz w:val="20"/>
                <w:szCs w:val="20"/>
              </w:rPr>
            </w:pPr>
            <w:r w:rsidRPr="00C048B5">
              <w:rPr>
                <w:rFonts w:asciiTheme="majorBidi" w:hAnsiTheme="majorBidi" w:cstheme="majorBidi"/>
                <w:sz w:val="20"/>
                <w:szCs w:val="20"/>
              </w:rPr>
              <w:t>Chromosomal Abnormalities</w:t>
            </w:r>
          </w:p>
          <w:p w14:paraId="7CD9578E" w14:textId="77777777" w:rsidR="00123939" w:rsidRPr="00C048B5" w:rsidRDefault="00123939" w:rsidP="00C048B5">
            <w:pPr>
              <w:pStyle w:val="ListParagraph"/>
              <w:numPr>
                <w:ilvl w:val="0"/>
                <w:numId w:val="2"/>
              </w:numPr>
              <w:bidi w:val="0"/>
              <w:spacing w:before="100" w:beforeAutospacing="1" w:after="100" w:afterAutospacing="1" w:line="240" w:lineRule="auto"/>
              <w:rPr>
                <w:rFonts w:asciiTheme="majorBidi" w:hAnsiTheme="majorBidi" w:cstheme="majorBidi"/>
                <w:sz w:val="20"/>
                <w:szCs w:val="20"/>
              </w:rPr>
            </w:pPr>
            <w:r w:rsidRPr="00C048B5">
              <w:rPr>
                <w:rFonts w:asciiTheme="majorBidi" w:hAnsiTheme="majorBidi" w:cstheme="majorBidi"/>
                <w:sz w:val="20"/>
                <w:szCs w:val="20"/>
              </w:rPr>
              <w:t>Genetic Evaluation and Counseling</w:t>
            </w:r>
          </w:p>
          <w:p w14:paraId="3900E87C" w14:textId="77777777" w:rsidR="00123939" w:rsidRPr="00C048B5" w:rsidRDefault="00123939" w:rsidP="00C048B5">
            <w:pPr>
              <w:pStyle w:val="ListParagraph"/>
              <w:numPr>
                <w:ilvl w:val="0"/>
                <w:numId w:val="2"/>
              </w:numPr>
              <w:bidi w:val="0"/>
              <w:spacing w:before="100" w:beforeAutospacing="1" w:after="100" w:afterAutospacing="1" w:line="240" w:lineRule="auto"/>
              <w:rPr>
                <w:rFonts w:asciiTheme="majorBidi" w:hAnsiTheme="majorBidi" w:cstheme="majorBidi"/>
                <w:sz w:val="20"/>
                <w:szCs w:val="20"/>
              </w:rPr>
            </w:pPr>
            <w:r w:rsidRPr="00C048B5">
              <w:rPr>
                <w:rFonts w:asciiTheme="majorBidi" w:hAnsiTheme="majorBidi" w:cstheme="majorBidi"/>
                <w:sz w:val="20"/>
                <w:szCs w:val="20"/>
              </w:rPr>
              <w:t>Nursing Roles and Responsibilities</w:t>
            </w:r>
          </w:p>
        </w:tc>
        <w:tc>
          <w:tcPr>
            <w:tcW w:w="675" w:type="pct"/>
          </w:tcPr>
          <w:p w14:paraId="72E3A74C" w14:textId="77777777" w:rsidR="00123939" w:rsidRPr="00C048B5" w:rsidRDefault="00123939" w:rsidP="00C048B5">
            <w:pPr>
              <w:pStyle w:val="ListParagraph"/>
              <w:numPr>
                <w:ilvl w:val="0"/>
                <w:numId w:val="2"/>
              </w:numPr>
              <w:bidi w:val="0"/>
              <w:spacing w:before="100" w:beforeAutospacing="1" w:after="100" w:afterAutospacing="1" w:line="240" w:lineRule="auto"/>
              <w:ind w:left="432"/>
              <w:rPr>
                <w:rFonts w:asciiTheme="majorBidi" w:hAnsiTheme="majorBidi" w:cstheme="majorBidi"/>
                <w:sz w:val="20"/>
                <w:szCs w:val="20"/>
              </w:rPr>
            </w:pPr>
            <w:r w:rsidRPr="00C048B5">
              <w:rPr>
                <w:rFonts w:asciiTheme="majorBidi" w:hAnsiTheme="majorBidi" w:cstheme="majorBidi"/>
                <w:sz w:val="20"/>
                <w:szCs w:val="20"/>
              </w:rPr>
              <w:t>Compare the various inheritance patterns, including nontraditional patterns of inheritance.</w:t>
            </w:r>
          </w:p>
          <w:p w14:paraId="22960F0A" w14:textId="77777777" w:rsidR="00123939" w:rsidRPr="00C048B5" w:rsidRDefault="00123939" w:rsidP="00C048B5">
            <w:pPr>
              <w:pStyle w:val="ListParagraph"/>
              <w:numPr>
                <w:ilvl w:val="0"/>
                <w:numId w:val="2"/>
              </w:numPr>
              <w:bidi w:val="0"/>
              <w:spacing w:before="100" w:beforeAutospacing="1" w:after="100" w:afterAutospacing="1" w:line="240" w:lineRule="auto"/>
              <w:ind w:left="432"/>
              <w:rPr>
                <w:rFonts w:asciiTheme="majorBidi" w:hAnsiTheme="majorBidi" w:cstheme="majorBidi"/>
                <w:sz w:val="20"/>
                <w:szCs w:val="20"/>
              </w:rPr>
            </w:pPr>
            <w:r w:rsidRPr="00C048B5">
              <w:rPr>
                <w:rFonts w:asciiTheme="majorBidi" w:hAnsiTheme="majorBidi" w:cstheme="majorBidi"/>
                <w:sz w:val="20"/>
                <w:szCs w:val="20"/>
              </w:rPr>
              <w:t>Analyze examples of ethical and legal issues surrounding genetic testing.</w:t>
            </w:r>
          </w:p>
          <w:p w14:paraId="71CBB2FE" w14:textId="77777777" w:rsidR="00123939" w:rsidRPr="00C048B5" w:rsidRDefault="00123939" w:rsidP="00C048B5">
            <w:pPr>
              <w:pStyle w:val="ListParagraph"/>
              <w:numPr>
                <w:ilvl w:val="0"/>
                <w:numId w:val="2"/>
              </w:numPr>
              <w:bidi w:val="0"/>
              <w:spacing w:before="100" w:beforeAutospacing="1" w:after="100" w:afterAutospacing="1" w:line="240" w:lineRule="auto"/>
              <w:ind w:left="432"/>
              <w:rPr>
                <w:rFonts w:asciiTheme="majorBidi" w:hAnsiTheme="majorBidi" w:cstheme="majorBidi"/>
                <w:sz w:val="20"/>
                <w:szCs w:val="20"/>
              </w:rPr>
            </w:pPr>
            <w:r w:rsidRPr="00C048B5">
              <w:rPr>
                <w:rFonts w:asciiTheme="majorBidi" w:hAnsiTheme="majorBidi" w:cstheme="majorBidi"/>
                <w:sz w:val="20"/>
                <w:szCs w:val="20"/>
              </w:rPr>
              <w:t>Research the role of the nurse in genetic counseling and genetic-related activities.</w:t>
            </w:r>
          </w:p>
        </w:tc>
        <w:tc>
          <w:tcPr>
            <w:tcW w:w="457" w:type="pct"/>
          </w:tcPr>
          <w:p w14:paraId="2E9EBB9A"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3,5</w:t>
            </w:r>
          </w:p>
          <w:p w14:paraId="1A8FCA34"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2,5</w:t>
            </w:r>
          </w:p>
          <w:p w14:paraId="194CFCC4"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2,5</w:t>
            </w:r>
          </w:p>
          <w:p w14:paraId="3989B6CE"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1,2</w:t>
            </w:r>
          </w:p>
        </w:tc>
        <w:tc>
          <w:tcPr>
            <w:tcW w:w="271" w:type="pct"/>
          </w:tcPr>
          <w:p w14:paraId="7336E13D"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K1</w:t>
            </w:r>
          </w:p>
          <w:p w14:paraId="1B6BCA4A"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K2</w:t>
            </w:r>
          </w:p>
          <w:p w14:paraId="113C265E"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S1</w:t>
            </w:r>
          </w:p>
          <w:p w14:paraId="4B98A170" w14:textId="77777777" w:rsidR="00123939" w:rsidRPr="00C048B5" w:rsidRDefault="00123939" w:rsidP="00C048B5">
            <w:pPr>
              <w:pStyle w:val="ListParagraph"/>
              <w:numPr>
                <w:ilvl w:val="0"/>
                <w:numId w:val="2"/>
              </w:numPr>
              <w:bidi w:val="0"/>
              <w:spacing w:before="100" w:beforeAutospacing="1" w:after="100" w:afterAutospacing="1" w:line="240" w:lineRule="auto"/>
              <w:ind w:left="372"/>
              <w:rPr>
                <w:rFonts w:asciiTheme="majorBidi" w:hAnsiTheme="majorBidi" w:cstheme="majorBidi"/>
                <w:sz w:val="20"/>
                <w:szCs w:val="20"/>
              </w:rPr>
            </w:pPr>
            <w:r w:rsidRPr="00C048B5">
              <w:rPr>
                <w:rFonts w:asciiTheme="majorBidi" w:hAnsiTheme="majorBidi" w:cstheme="majorBidi"/>
                <w:sz w:val="20"/>
                <w:szCs w:val="20"/>
              </w:rPr>
              <w:t>C1</w:t>
            </w:r>
          </w:p>
        </w:tc>
        <w:tc>
          <w:tcPr>
            <w:tcW w:w="420" w:type="pct"/>
          </w:tcPr>
          <w:p w14:paraId="397635DB" w14:textId="77777777" w:rsidR="00123939" w:rsidRPr="00C048B5" w:rsidRDefault="00123939" w:rsidP="00C048B5">
            <w:pPr>
              <w:pStyle w:val="ListParagraph"/>
              <w:numPr>
                <w:ilvl w:val="0"/>
                <w:numId w:val="2"/>
              </w:numPr>
              <w:bidi w:val="0"/>
              <w:spacing w:before="100" w:beforeAutospacing="1" w:after="100" w:afterAutospacing="1" w:line="240" w:lineRule="auto"/>
              <w:ind w:left="342"/>
              <w:rPr>
                <w:rFonts w:asciiTheme="majorBidi" w:hAnsiTheme="majorBidi" w:cstheme="majorBidi"/>
                <w:sz w:val="20"/>
                <w:szCs w:val="20"/>
              </w:rPr>
            </w:pPr>
            <w:r w:rsidRPr="00C048B5">
              <w:rPr>
                <w:rFonts w:asciiTheme="majorBidi" w:hAnsiTheme="majorBidi" w:cstheme="majorBidi"/>
                <w:sz w:val="20"/>
                <w:szCs w:val="20"/>
              </w:rPr>
              <w:t xml:space="preserve">Lecture </w:t>
            </w:r>
          </w:p>
          <w:p w14:paraId="06FCE92E" w14:textId="4C34D6C0" w:rsidR="00123939" w:rsidRPr="00C048B5" w:rsidRDefault="00123939" w:rsidP="00C048B5">
            <w:pPr>
              <w:pStyle w:val="ListParagraph"/>
              <w:numPr>
                <w:ilvl w:val="0"/>
                <w:numId w:val="2"/>
              </w:numPr>
              <w:bidi w:val="0"/>
              <w:spacing w:before="100" w:beforeAutospacing="1" w:after="100" w:afterAutospacing="1" w:line="240" w:lineRule="auto"/>
              <w:ind w:left="162"/>
              <w:rPr>
                <w:rFonts w:asciiTheme="majorBidi" w:hAnsiTheme="majorBidi" w:cstheme="majorBidi"/>
                <w:sz w:val="20"/>
                <w:szCs w:val="20"/>
              </w:rPr>
            </w:pPr>
            <w:r w:rsidRPr="00C048B5">
              <w:rPr>
                <w:rFonts w:asciiTheme="majorBidi" w:hAnsiTheme="majorBidi" w:cstheme="majorBidi"/>
                <w:sz w:val="20"/>
                <w:szCs w:val="20"/>
              </w:rPr>
              <w:t>Case study demonstration</w:t>
            </w:r>
          </w:p>
          <w:p w14:paraId="221F6B74" w14:textId="0F9A08E6" w:rsidR="00974831" w:rsidRPr="00C048B5" w:rsidRDefault="00974831" w:rsidP="00C048B5">
            <w:pPr>
              <w:pStyle w:val="ListParagraph"/>
              <w:numPr>
                <w:ilvl w:val="0"/>
                <w:numId w:val="2"/>
              </w:numPr>
              <w:bidi w:val="0"/>
              <w:spacing w:before="100" w:beforeAutospacing="1" w:after="100" w:afterAutospacing="1" w:line="240" w:lineRule="auto"/>
              <w:ind w:left="162"/>
              <w:rPr>
                <w:rFonts w:asciiTheme="majorBidi" w:hAnsiTheme="majorBidi" w:cstheme="majorBidi"/>
                <w:sz w:val="20"/>
                <w:szCs w:val="20"/>
              </w:rPr>
            </w:pPr>
            <w:r w:rsidRPr="00C048B5">
              <w:rPr>
                <w:rFonts w:asciiTheme="majorBidi" w:hAnsiTheme="majorBidi" w:cstheme="majorBidi"/>
                <w:sz w:val="20"/>
                <w:szCs w:val="20"/>
              </w:rPr>
              <w:t xml:space="preserve">Discussion topic </w:t>
            </w:r>
          </w:p>
          <w:p w14:paraId="2F8A3C4A" w14:textId="77777777" w:rsidR="00123939" w:rsidRPr="00C048B5" w:rsidRDefault="00123939" w:rsidP="00C048B5">
            <w:pPr>
              <w:pStyle w:val="ListParagraph"/>
              <w:bidi w:val="0"/>
              <w:spacing w:before="100" w:beforeAutospacing="1" w:after="100" w:afterAutospacing="1" w:line="240" w:lineRule="auto"/>
              <w:ind w:left="372"/>
              <w:rPr>
                <w:rFonts w:asciiTheme="majorBidi" w:hAnsiTheme="majorBidi" w:cstheme="majorBidi"/>
                <w:sz w:val="20"/>
                <w:szCs w:val="20"/>
              </w:rPr>
            </w:pPr>
          </w:p>
        </w:tc>
        <w:tc>
          <w:tcPr>
            <w:tcW w:w="392" w:type="pct"/>
          </w:tcPr>
          <w:p w14:paraId="6FEC6310"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5AA16149"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2 </w:t>
            </w:r>
            <w:proofErr w:type="spellStart"/>
            <w:r w:rsidRPr="00C048B5">
              <w:rPr>
                <w:rFonts w:asciiTheme="majorBidi" w:eastAsia="Calibri" w:hAnsiTheme="majorBidi" w:cstheme="majorBidi"/>
                <w:b/>
                <w:bCs/>
                <w:i/>
                <w:iCs/>
                <w:sz w:val="20"/>
                <w:szCs w:val="20"/>
                <w:lang w:bidi="ar-JO"/>
              </w:rPr>
              <w:t>hrs</w:t>
            </w:r>
            <w:proofErr w:type="spellEnd"/>
          </w:p>
          <w:p w14:paraId="7C1E0CC0"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1 </w:t>
            </w:r>
            <w:proofErr w:type="spellStart"/>
            <w:r w:rsidRPr="00C048B5">
              <w:rPr>
                <w:rFonts w:asciiTheme="majorBidi" w:eastAsia="Calibri" w:hAnsiTheme="majorBidi" w:cstheme="majorBidi"/>
                <w:b/>
                <w:bCs/>
                <w:i/>
                <w:iCs/>
                <w:sz w:val="20"/>
                <w:szCs w:val="20"/>
                <w:lang w:bidi="ar-JO"/>
              </w:rPr>
              <w:t>hr</w:t>
            </w:r>
            <w:proofErr w:type="spellEnd"/>
          </w:p>
          <w:p w14:paraId="6537ADA9"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p>
        </w:tc>
        <w:tc>
          <w:tcPr>
            <w:tcW w:w="347" w:type="pct"/>
          </w:tcPr>
          <w:p w14:paraId="240E10E0"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p>
        </w:tc>
        <w:tc>
          <w:tcPr>
            <w:tcW w:w="365" w:type="pct"/>
            <w:tcBorders>
              <w:top w:val="single" w:sz="4" w:space="0" w:color="auto"/>
              <w:left w:val="single" w:sz="4" w:space="0" w:color="auto"/>
              <w:bottom w:val="single" w:sz="4" w:space="0" w:color="auto"/>
              <w:right w:val="single" w:sz="4" w:space="0" w:color="auto"/>
            </w:tcBorders>
          </w:tcPr>
          <w:p w14:paraId="4AAA2B1B"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10</w:t>
            </w:r>
          </w:p>
        </w:tc>
      </w:tr>
      <w:tr w:rsidR="00123939" w:rsidRPr="00C048B5" w14:paraId="75B99790" w14:textId="77777777" w:rsidTr="00C048B5">
        <w:trPr>
          <w:trHeight w:val="899"/>
        </w:trPr>
        <w:tc>
          <w:tcPr>
            <w:tcW w:w="238" w:type="pct"/>
            <w:tcBorders>
              <w:top w:val="single" w:sz="4" w:space="0" w:color="auto"/>
              <w:left w:val="single" w:sz="4" w:space="0" w:color="auto"/>
              <w:right w:val="single" w:sz="4" w:space="0" w:color="auto"/>
            </w:tcBorders>
            <w:hideMark/>
          </w:tcPr>
          <w:p w14:paraId="471AB791"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4</w:t>
            </w:r>
          </w:p>
        </w:tc>
        <w:tc>
          <w:tcPr>
            <w:tcW w:w="333" w:type="pct"/>
            <w:tcBorders>
              <w:top w:val="single" w:sz="4" w:space="0" w:color="auto"/>
              <w:left w:val="single" w:sz="4" w:space="0" w:color="auto"/>
              <w:right w:val="single" w:sz="4" w:space="0" w:color="auto"/>
            </w:tcBorders>
          </w:tcPr>
          <w:p w14:paraId="627E0678"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17CB0635"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6701003A" w14:textId="62B9E636"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top w:val="single" w:sz="4" w:space="0" w:color="auto"/>
              <w:left w:val="single" w:sz="4" w:space="0" w:color="auto"/>
              <w:bottom w:val="single" w:sz="4" w:space="0" w:color="auto"/>
              <w:right w:val="single" w:sz="4" w:space="0" w:color="auto"/>
            </w:tcBorders>
          </w:tcPr>
          <w:p w14:paraId="2C72A702"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Maternal adaptation during pregnancy </w:t>
            </w:r>
          </w:p>
        </w:tc>
        <w:tc>
          <w:tcPr>
            <w:tcW w:w="1117" w:type="pct"/>
          </w:tcPr>
          <w:p w14:paraId="457DCDD2" w14:textId="77777777" w:rsidR="00123939" w:rsidRPr="00C048B5" w:rsidRDefault="00123939" w:rsidP="00C048B5">
            <w:pPr>
              <w:pStyle w:val="ListParagraph"/>
              <w:numPr>
                <w:ilvl w:val="0"/>
                <w:numId w:val="2"/>
              </w:numPr>
              <w:bidi w:val="0"/>
              <w:spacing w:before="100" w:beforeAutospacing="1" w:after="100" w:afterAutospacing="1" w:line="240" w:lineRule="auto"/>
              <w:ind w:left="696"/>
              <w:jc w:val="both"/>
              <w:rPr>
                <w:rFonts w:asciiTheme="majorBidi" w:hAnsiTheme="majorBidi" w:cstheme="majorBidi"/>
                <w:sz w:val="20"/>
                <w:szCs w:val="20"/>
              </w:rPr>
            </w:pPr>
            <w:r w:rsidRPr="00C048B5">
              <w:rPr>
                <w:rFonts w:asciiTheme="majorBidi" w:hAnsiTheme="majorBidi" w:cstheme="majorBidi"/>
                <w:sz w:val="20"/>
                <w:szCs w:val="20"/>
              </w:rPr>
              <w:t>Physiologic Adaptations During Pregnancy</w:t>
            </w:r>
          </w:p>
          <w:p w14:paraId="064DBFD1" w14:textId="77777777" w:rsidR="00123939" w:rsidRPr="00C048B5" w:rsidRDefault="00123939" w:rsidP="00C048B5">
            <w:pPr>
              <w:pStyle w:val="ListParagraph"/>
              <w:numPr>
                <w:ilvl w:val="0"/>
                <w:numId w:val="2"/>
              </w:numPr>
              <w:bidi w:val="0"/>
              <w:spacing w:before="100" w:beforeAutospacing="1" w:after="100" w:afterAutospacing="1" w:line="240" w:lineRule="auto"/>
              <w:ind w:left="696"/>
              <w:jc w:val="both"/>
              <w:rPr>
                <w:rFonts w:asciiTheme="majorBidi" w:hAnsiTheme="majorBidi" w:cstheme="majorBidi"/>
                <w:sz w:val="20"/>
                <w:szCs w:val="20"/>
              </w:rPr>
            </w:pPr>
            <w:r w:rsidRPr="00C048B5">
              <w:rPr>
                <w:rFonts w:asciiTheme="majorBidi" w:hAnsiTheme="majorBidi" w:cstheme="majorBidi"/>
                <w:sz w:val="20"/>
                <w:szCs w:val="20"/>
              </w:rPr>
              <w:t xml:space="preserve">Nutrition Promotion </w:t>
            </w:r>
          </w:p>
          <w:p w14:paraId="6FC47630" w14:textId="77777777" w:rsidR="00123939" w:rsidRPr="00C048B5" w:rsidRDefault="00123939" w:rsidP="00C048B5">
            <w:pPr>
              <w:pStyle w:val="ListParagraph"/>
              <w:numPr>
                <w:ilvl w:val="0"/>
                <w:numId w:val="2"/>
              </w:numPr>
              <w:bidi w:val="0"/>
              <w:spacing w:before="100" w:beforeAutospacing="1" w:after="100" w:afterAutospacing="1" w:line="240" w:lineRule="auto"/>
              <w:ind w:left="696"/>
              <w:jc w:val="both"/>
              <w:rPr>
                <w:rFonts w:asciiTheme="majorBidi" w:hAnsiTheme="majorBidi" w:cstheme="majorBidi"/>
                <w:sz w:val="20"/>
                <w:szCs w:val="20"/>
              </w:rPr>
            </w:pPr>
            <w:r w:rsidRPr="00C048B5">
              <w:rPr>
                <w:rFonts w:asciiTheme="majorBidi" w:hAnsiTheme="majorBidi" w:cstheme="majorBidi"/>
                <w:sz w:val="20"/>
                <w:szCs w:val="20"/>
              </w:rPr>
              <w:t>Psychosocial Adaptations During Pregnancy</w:t>
            </w:r>
          </w:p>
          <w:p w14:paraId="5EF6F14B" w14:textId="77777777" w:rsidR="00123939" w:rsidRPr="00C048B5" w:rsidRDefault="00123939" w:rsidP="00C048B5">
            <w:pPr>
              <w:pStyle w:val="ListParagraph"/>
              <w:numPr>
                <w:ilvl w:val="0"/>
                <w:numId w:val="2"/>
              </w:numPr>
              <w:bidi w:val="0"/>
              <w:spacing w:before="100" w:beforeAutospacing="1" w:after="100" w:afterAutospacing="1" w:line="240" w:lineRule="auto"/>
              <w:ind w:left="696"/>
              <w:jc w:val="both"/>
              <w:rPr>
                <w:rFonts w:asciiTheme="majorBidi" w:hAnsiTheme="majorBidi" w:cstheme="majorBidi"/>
                <w:sz w:val="20"/>
                <w:szCs w:val="20"/>
              </w:rPr>
            </w:pPr>
            <w:r w:rsidRPr="00C048B5">
              <w:rPr>
                <w:rFonts w:asciiTheme="majorBidi" w:hAnsiTheme="majorBidi" w:cstheme="majorBidi"/>
                <w:sz w:val="20"/>
                <w:szCs w:val="20"/>
              </w:rPr>
              <w:t xml:space="preserve">Maternal Emotional Responses </w:t>
            </w:r>
          </w:p>
        </w:tc>
        <w:tc>
          <w:tcPr>
            <w:tcW w:w="675" w:type="pct"/>
          </w:tcPr>
          <w:p w14:paraId="4293ACC7" w14:textId="77777777" w:rsidR="00123939" w:rsidRPr="00C048B5" w:rsidRDefault="00123939" w:rsidP="00C048B5">
            <w:pPr>
              <w:pStyle w:val="ListParagraph"/>
              <w:numPr>
                <w:ilvl w:val="0"/>
                <w:numId w:val="2"/>
              </w:numPr>
              <w:bidi w:val="0"/>
              <w:spacing w:before="100" w:beforeAutospacing="1" w:after="100" w:afterAutospacing="1" w:line="240" w:lineRule="auto"/>
              <w:ind w:left="634"/>
              <w:jc w:val="both"/>
              <w:rPr>
                <w:rFonts w:asciiTheme="majorBidi" w:hAnsiTheme="majorBidi" w:cstheme="majorBidi"/>
                <w:sz w:val="20"/>
                <w:szCs w:val="20"/>
              </w:rPr>
            </w:pPr>
            <w:r w:rsidRPr="00C048B5">
              <w:rPr>
                <w:rFonts w:asciiTheme="majorBidi" w:hAnsiTheme="majorBidi" w:cstheme="majorBidi"/>
                <w:sz w:val="20"/>
                <w:szCs w:val="20"/>
              </w:rPr>
              <w:t>Define the key terms used in this chapter.</w:t>
            </w:r>
          </w:p>
          <w:p w14:paraId="365822AA" w14:textId="77777777" w:rsidR="00123939" w:rsidRPr="00C048B5" w:rsidRDefault="00123939" w:rsidP="00C048B5">
            <w:pPr>
              <w:pStyle w:val="ListParagraph"/>
              <w:numPr>
                <w:ilvl w:val="0"/>
                <w:numId w:val="2"/>
              </w:numPr>
              <w:bidi w:val="0"/>
              <w:spacing w:before="100" w:beforeAutospacing="1" w:after="100" w:afterAutospacing="1" w:line="240" w:lineRule="auto"/>
              <w:ind w:left="634"/>
              <w:jc w:val="both"/>
              <w:rPr>
                <w:rFonts w:asciiTheme="majorBidi" w:hAnsiTheme="majorBidi" w:cstheme="majorBidi"/>
                <w:sz w:val="20"/>
                <w:szCs w:val="20"/>
              </w:rPr>
            </w:pPr>
            <w:r w:rsidRPr="00C048B5">
              <w:rPr>
                <w:rFonts w:asciiTheme="majorBidi" w:hAnsiTheme="majorBidi" w:cstheme="majorBidi"/>
                <w:sz w:val="20"/>
                <w:szCs w:val="20"/>
              </w:rPr>
              <w:t xml:space="preserve">Differentiate between subjective (presumptive), objective (probable), and diagnostic (positive) </w:t>
            </w:r>
            <w:r w:rsidRPr="00C048B5">
              <w:rPr>
                <w:rFonts w:asciiTheme="majorBidi" w:hAnsiTheme="majorBidi" w:cstheme="majorBidi"/>
                <w:sz w:val="20"/>
                <w:szCs w:val="20"/>
              </w:rPr>
              <w:lastRenderedPageBreak/>
              <w:t>signs of pregnancy.</w:t>
            </w:r>
          </w:p>
          <w:p w14:paraId="6E369B76" w14:textId="77777777" w:rsidR="00123939" w:rsidRPr="00C048B5" w:rsidRDefault="00123939" w:rsidP="00C048B5">
            <w:pPr>
              <w:pStyle w:val="ListParagraph"/>
              <w:numPr>
                <w:ilvl w:val="0"/>
                <w:numId w:val="2"/>
              </w:numPr>
              <w:bidi w:val="0"/>
              <w:spacing w:before="100" w:beforeAutospacing="1" w:after="100" w:afterAutospacing="1" w:line="240" w:lineRule="auto"/>
              <w:ind w:left="634"/>
              <w:jc w:val="both"/>
              <w:rPr>
                <w:rFonts w:asciiTheme="majorBidi" w:hAnsiTheme="majorBidi" w:cstheme="majorBidi"/>
                <w:sz w:val="20"/>
                <w:szCs w:val="20"/>
              </w:rPr>
            </w:pPr>
            <w:r w:rsidRPr="00C048B5">
              <w:rPr>
                <w:rFonts w:asciiTheme="majorBidi" w:hAnsiTheme="majorBidi" w:cstheme="majorBidi"/>
                <w:sz w:val="20"/>
                <w:szCs w:val="20"/>
              </w:rPr>
              <w:t>Appraise maternal physiologic changes that occur during pregnancy.</w:t>
            </w:r>
          </w:p>
          <w:p w14:paraId="3FF6F78D" w14:textId="77777777" w:rsidR="00123939" w:rsidRPr="00C048B5" w:rsidRDefault="00123939" w:rsidP="00C048B5">
            <w:pPr>
              <w:pStyle w:val="ListParagraph"/>
              <w:numPr>
                <w:ilvl w:val="0"/>
                <w:numId w:val="2"/>
              </w:numPr>
              <w:bidi w:val="0"/>
              <w:spacing w:before="100" w:beforeAutospacing="1" w:after="100" w:afterAutospacing="1" w:line="240" w:lineRule="auto"/>
              <w:ind w:left="634"/>
              <w:jc w:val="both"/>
              <w:rPr>
                <w:rFonts w:asciiTheme="majorBidi" w:hAnsiTheme="majorBidi" w:cstheme="majorBidi"/>
                <w:sz w:val="20"/>
                <w:szCs w:val="20"/>
              </w:rPr>
            </w:pPr>
            <w:r w:rsidRPr="00C048B5">
              <w:rPr>
                <w:rFonts w:asciiTheme="majorBidi" w:hAnsiTheme="majorBidi" w:cstheme="majorBidi"/>
                <w:sz w:val="20"/>
                <w:szCs w:val="20"/>
              </w:rPr>
              <w:t>Summarize the nutritional needs of the pregnant woman and her fetus.</w:t>
            </w:r>
          </w:p>
          <w:p w14:paraId="0083B577" w14:textId="77777777" w:rsidR="00123939" w:rsidRPr="00C048B5" w:rsidRDefault="00123939" w:rsidP="00C048B5">
            <w:pPr>
              <w:pStyle w:val="ListParagraph"/>
              <w:numPr>
                <w:ilvl w:val="0"/>
                <w:numId w:val="2"/>
              </w:numPr>
              <w:bidi w:val="0"/>
              <w:spacing w:before="100" w:beforeAutospacing="1" w:after="100" w:afterAutospacing="1" w:line="240" w:lineRule="auto"/>
              <w:ind w:left="634"/>
              <w:jc w:val="both"/>
              <w:rPr>
                <w:rFonts w:asciiTheme="majorBidi" w:hAnsiTheme="majorBidi" w:cstheme="majorBidi"/>
                <w:sz w:val="20"/>
                <w:szCs w:val="20"/>
              </w:rPr>
            </w:pPr>
            <w:r w:rsidRPr="00C048B5">
              <w:rPr>
                <w:rFonts w:asciiTheme="majorBidi" w:hAnsiTheme="majorBidi" w:cstheme="majorBidi"/>
                <w:sz w:val="20"/>
                <w:szCs w:val="20"/>
              </w:rPr>
              <w:t>Characterize the emotional and psychological changes that occur during pregnancy.</w:t>
            </w:r>
          </w:p>
        </w:tc>
        <w:tc>
          <w:tcPr>
            <w:tcW w:w="457" w:type="pct"/>
          </w:tcPr>
          <w:p w14:paraId="57D55685"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lastRenderedPageBreak/>
              <w:t>3,2</w:t>
            </w:r>
          </w:p>
          <w:p w14:paraId="2E650050"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3,2</w:t>
            </w:r>
          </w:p>
          <w:p w14:paraId="73C9D3C0"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4,1</w:t>
            </w:r>
          </w:p>
          <w:p w14:paraId="20CD7306"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4,1</w:t>
            </w:r>
          </w:p>
        </w:tc>
        <w:tc>
          <w:tcPr>
            <w:tcW w:w="271" w:type="pct"/>
          </w:tcPr>
          <w:p w14:paraId="04C273D7"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 xml:space="preserve">K1, K2, </w:t>
            </w:r>
          </w:p>
          <w:p w14:paraId="32E2BD99"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C1</w:t>
            </w:r>
          </w:p>
          <w:p w14:paraId="3F905CCA"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C2</w:t>
            </w:r>
          </w:p>
        </w:tc>
        <w:tc>
          <w:tcPr>
            <w:tcW w:w="420" w:type="pct"/>
          </w:tcPr>
          <w:p w14:paraId="204492CB" w14:textId="77777777" w:rsidR="00123939" w:rsidRPr="00C048B5" w:rsidRDefault="00123939" w:rsidP="00C048B5">
            <w:pPr>
              <w:pStyle w:val="ListParagraph"/>
              <w:numPr>
                <w:ilvl w:val="0"/>
                <w:numId w:val="2"/>
              </w:numPr>
              <w:bidi w:val="0"/>
              <w:spacing w:before="100" w:beforeAutospacing="1" w:after="100" w:afterAutospacing="1" w:line="240" w:lineRule="auto"/>
              <w:ind w:left="156" w:hanging="156"/>
              <w:jc w:val="both"/>
              <w:rPr>
                <w:rFonts w:asciiTheme="majorBidi" w:hAnsiTheme="majorBidi" w:cstheme="majorBidi"/>
                <w:sz w:val="20"/>
                <w:szCs w:val="20"/>
              </w:rPr>
            </w:pPr>
            <w:r w:rsidRPr="00C048B5">
              <w:rPr>
                <w:rFonts w:asciiTheme="majorBidi" w:hAnsiTheme="majorBidi" w:cstheme="majorBidi"/>
                <w:sz w:val="20"/>
                <w:szCs w:val="20"/>
              </w:rPr>
              <w:t xml:space="preserve">Lecture </w:t>
            </w:r>
          </w:p>
          <w:p w14:paraId="01C02E52" w14:textId="63E1543A" w:rsidR="00123939" w:rsidRPr="00C048B5" w:rsidRDefault="00123939" w:rsidP="00C048B5">
            <w:pPr>
              <w:pStyle w:val="ListParagraph"/>
              <w:numPr>
                <w:ilvl w:val="0"/>
                <w:numId w:val="2"/>
              </w:numPr>
              <w:bidi w:val="0"/>
              <w:spacing w:before="100" w:beforeAutospacing="1" w:after="100" w:afterAutospacing="1" w:line="240" w:lineRule="auto"/>
              <w:ind w:left="156" w:hanging="156"/>
              <w:jc w:val="both"/>
              <w:rPr>
                <w:rFonts w:asciiTheme="majorBidi" w:hAnsiTheme="majorBidi" w:cstheme="majorBidi"/>
                <w:sz w:val="20"/>
                <w:szCs w:val="20"/>
              </w:rPr>
            </w:pPr>
            <w:r w:rsidRPr="00C048B5">
              <w:rPr>
                <w:rFonts w:asciiTheme="majorBidi" w:hAnsiTheme="majorBidi" w:cstheme="majorBidi"/>
                <w:sz w:val="20"/>
                <w:szCs w:val="20"/>
              </w:rPr>
              <w:t>Case study demonstration</w:t>
            </w:r>
          </w:p>
          <w:p w14:paraId="5669272F" w14:textId="468DE271" w:rsidR="00974831" w:rsidRPr="00C048B5" w:rsidRDefault="00974831" w:rsidP="00C048B5">
            <w:pPr>
              <w:pStyle w:val="ListParagraph"/>
              <w:numPr>
                <w:ilvl w:val="0"/>
                <w:numId w:val="2"/>
              </w:numPr>
              <w:bidi w:val="0"/>
              <w:spacing w:before="100" w:beforeAutospacing="1" w:after="100" w:afterAutospacing="1" w:line="240" w:lineRule="auto"/>
              <w:ind w:left="156" w:hanging="156"/>
              <w:jc w:val="both"/>
              <w:rPr>
                <w:rFonts w:asciiTheme="majorBidi" w:hAnsiTheme="majorBidi" w:cstheme="majorBidi"/>
                <w:sz w:val="20"/>
                <w:szCs w:val="20"/>
              </w:rPr>
            </w:pPr>
            <w:r w:rsidRPr="00C048B5">
              <w:rPr>
                <w:rFonts w:asciiTheme="majorBidi" w:hAnsiTheme="majorBidi" w:cstheme="majorBidi"/>
                <w:sz w:val="20"/>
                <w:szCs w:val="20"/>
              </w:rPr>
              <w:t xml:space="preserve">Discussion topic </w:t>
            </w:r>
          </w:p>
          <w:p w14:paraId="44BDB896"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p>
        </w:tc>
        <w:tc>
          <w:tcPr>
            <w:tcW w:w="392" w:type="pct"/>
          </w:tcPr>
          <w:p w14:paraId="27DC1CC9"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42490863"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2 </w:t>
            </w:r>
            <w:proofErr w:type="spellStart"/>
            <w:r w:rsidRPr="00C048B5">
              <w:rPr>
                <w:rFonts w:asciiTheme="majorBidi" w:eastAsia="Calibri" w:hAnsiTheme="majorBidi" w:cstheme="majorBidi"/>
                <w:b/>
                <w:bCs/>
                <w:i/>
                <w:iCs/>
                <w:sz w:val="20"/>
                <w:szCs w:val="20"/>
                <w:lang w:bidi="ar-JO"/>
              </w:rPr>
              <w:t>hrs</w:t>
            </w:r>
            <w:proofErr w:type="spellEnd"/>
          </w:p>
          <w:p w14:paraId="06D38EBE"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1 </w:t>
            </w:r>
            <w:proofErr w:type="spellStart"/>
            <w:r w:rsidRPr="00C048B5">
              <w:rPr>
                <w:rFonts w:asciiTheme="majorBidi" w:eastAsia="Calibri" w:hAnsiTheme="majorBidi" w:cstheme="majorBidi"/>
                <w:b/>
                <w:bCs/>
                <w:i/>
                <w:iCs/>
                <w:sz w:val="20"/>
                <w:szCs w:val="20"/>
                <w:lang w:bidi="ar-JO"/>
              </w:rPr>
              <w:t>hr</w:t>
            </w:r>
            <w:proofErr w:type="spellEnd"/>
          </w:p>
          <w:p w14:paraId="3D5F2032" w14:textId="77777777" w:rsidR="00123939" w:rsidRPr="00C048B5" w:rsidRDefault="00123939" w:rsidP="00C048B5">
            <w:pPr>
              <w:bidi w:val="0"/>
              <w:spacing w:after="0" w:line="240" w:lineRule="auto"/>
              <w:ind w:left="200" w:right="6" w:hanging="200"/>
              <w:contextualSpacing/>
              <w:jc w:val="both"/>
              <w:rPr>
                <w:rFonts w:asciiTheme="majorBidi" w:hAnsiTheme="majorBidi" w:cstheme="majorBidi"/>
                <w:sz w:val="20"/>
                <w:szCs w:val="20"/>
              </w:rPr>
            </w:pPr>
          </w:p>
        </w:tc>
        <w:tc>
          <w:tcPr>
            <w:tcW w:w="347" w:type="pct"/>
          </w:tcPr>
          <w:p w14:paraId="0562F682" w14:textId="77777777" w:rsidR="00123939" w:rsidRPr="00C048B5" w:rsidRDefault="00123939" w:rsidP="00C048B5">
            <w:pPr>
              <w:bidi w:val="0"/>
              <w:spacing w:after="0" w:line="240" w:lineRule="auto"/>
              <w:ind w:left="200" w:right="6" w:hanging="200"/>
              <w:contextualSpacing/>
              <w:jc w:val="both"/>
              <w:rPr>
                <w:rFonts w:asciiTheme="majorBidi" w:hAnsiTheme="majorBidi" w:cstheme="majorBidi"/>
                <w:sz w:val="20"/>
                <w:szCs w:val="20"/>
              </w:rPr>
            </w:pPr>
            <w:r w:rsidRPr="00C048B5">
              <w:rPr>
                <w:rFonts w:asciiTheme="majorBidi" w:hAnsiTheme="majorBidi" w:cstheme="majorBidi"/>
                <w:sz w:val="20"/>
                <w:szCs w:val="20"/>
              </w:rPr>
              <w:t xml:space="preserve">Midterm exam,  </w:t>
            </w:r>
          </w:p>
          <w:p w14:paraId="4097929F"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Calibri" w:hAnsiTheme="majorBidi" w:cstheme="majorBidi"/>
                <w:sz w:val="20"/>
                <w:szCs w:val="20"/>
                <w:lang w:val="en-GB"/>
              </w:rPr>
              <w:t xml:space="preserve">Quiz </w:t>
            </w:r>
          </w:p>
        </w:tc>
        <w:tc>
          <w:tcPr>
            <w:tcW w:w="365" w:type="pct"/>
            <w:tcBorders>
              <w:top w:val="single" w:sz="4" w:space="0" w:color="auto"/>
              <w:left w:val="single" w:sz="4" w:space="0" w:color="auto"/>
              <w:bottom w:val="single" w:sz="4" w:space="0" w:color="auto"/>
              <w:right w:val="single" w:sz="4" w:space="0" w:color="auto"/>
            </w:tcBorders>
          </w:tcPr>
          <w:p w14:paraId="11E0BCD9"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11</w:t>
            </w:r>
          </w:p>
        </w:tc>
      </w:tr>
      <w:tr w:rsidR="00123939" w:rsidRPr="00C048B5" w14:paraId="7E2BDA2F" w14:textId="77777777" w:rsidTr="00C048B5">
        <w:trPr>
          <w:trHeight w:val="899"/>
        </w:trPr>
        <w:tc>
          <w:tcPr>
            <w:tcW w:w="238" w:type="pct"/>
            <w:tcBorders>
              <w:top w:val="single" w:sz="4" w:space="0" w:color="auto"/>
              <w:left w:val="single" w:sz="4" w:space="0" w:color="auto"/>
              <w:right w:val="single" w:sz="4" w:space="0" w:color="auto"/>
            </w:tcBorders>
          </w:tcPr>
          <w:p w14:paraId="6BF85B22"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5</w:t>
            </w:r>
          </w:p>
        </w:tc>
        <w:tc>
          <w:tcPr>
            <w:tcW w:w="333" w:type="pct"/>
            <w:tcBorders>
              <w:top w:val="single" w:sz="4" w:space="0" w:color="auto"/>
              <w:left w:val="single" w:sz="4" w:space="0" w:color="auto"/>
              <w:right w:val="single" w:sz="4" w:space="0" w:color="auto"/>
            </w:tcBorders>
          </w:tcPr>
          <w:p w14:paraId="10C17FFC"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6A579C45"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31CD0FE1" w14:textId="3E12E5F9"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top w:val="single" w:sz="4" w:space="0" w:color="auto"/>
              <w:left w:val="single" w:sz="4" w:space="0" w:color="auto"/>
              <w:bottom w:val="single" w:sz="4" w:space="0" w:color="auto"/>
              <w:right w:val="single" w:sz="4" w:space="0" w:color="auto"/>
            </w:tcBorders>
          </w:tcPr>
          <w:p w14:paraId="22E6ED34"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Nursing Management During Pregnancy</w:t>
            </w:r>
          </w:p>
        </w:tc>
        <w:tc>
          <w:tcPr>
            <w:tcW w:w="1117" w:type="pct"/>
          </w:tcPr>
          <w:p w14:paraId="10269BCA" w14:textId="77777777" w:rsidR="00123939" w:rsidRPr="00C048B5" w:rsidRDefault="00123939" w:rsidP="00C048B5">
            <w:pPr>
              <w:pStyle w:val="ListParagraph"/>
              <w:numPr>
                <w:ilvl w:val="0"/>
                <w:numId w:val="14"/>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Risk Factors for Adverse Pregnancy Outcomes</w:t>
            </w:r>
          </w:p>
          <w:p w14:paraId="34335B31" w14:textId="77777777" w:rsidR="00123939" w:rsidRPr="00C048B5" w:rsidRDefault="00123939" w:rsidP="00C048B5">
            <w:pPr>
              <w:pStyle w:val="ListParagraph"/>
              <w:numPr>
                <w:ilvl w:val="0"/>
                <w:numId w:val="2"/>
              </w:numPr>
              <w:bidi w:val="0"/>
              <w:spacing w:before="100" w:beforeAutospacing="1" w:after="100" w:afterAutospacing="1" w:line="240" w:lineRule="auto"/>
              <w:ind w:left="696"/>
              <w:jc w:val="both"/>
              <w:rPr>
                <w:rFonts w:asciiTheme="majorBidi" w:hAnsiTheme="majorBidi" w:cstheme="majorBidi"/>
                <w:sz w:val="20"/>
                <w:szCs w:val="20"/>
              </w:rPr>
            </w:pPr>
            <w:r w:rsidRPr="00C048B5">
              <w:rPr>
                <w:rFonts w:asciiTheme="majorBidi" w:hAnsiTheme="majorBidi" w:cstheme="majorBidi"/>
                <w:sz w:val="20"/>
                <w:szCs w:val="20"/>
              </w:rPr>
              <w:t>Assessment of Fetal Well-Being</w:t>
            </w:r>
          </w:p>
          <w:p w14:paraId="313E333B" w14:textId="77777777" w:rsidR="00123939" w:rsidRPr="00C048B5" w:rsidRDefault="00123939" w:rsidP="00C048B5">
            <w:pPr>
              <w:pStyle w:val="ListParagraph"/>
              <w:numPr>
                <w:ilvl w:val="0"/>
                <w:numId w:val="2"/>
              </w:numPr>
              <w:bidi w:val="0"/>
              <w:spacing w:before="100" w:beforeAutospacing="1" w:after="100" w:afterAutospacing="1" w:line="240" w:lineRule="auto"/>
              <w:ind w:left="696"/>
              <w:jc w:val="both"/>
              <w:rPr>
                <w:rFonts w:asciiTheme="majorBidi" w:hAnsiTheme="majorBidi" w:cstheme="majorBidi"/>
                <w:sz w:val="20"/>
                <w:szCs w:val="20"/>
              </w:rPr>
            </w:pPr>
            <w:r w:rsidRPr="00C048B5">
              <w:rPr>
                <w:rFonts w:asciiTheme="majorBidi" w:hAnsiTheme="majorBidi" w:cstheme="majorBidi"/>
                <w:sz w:val="20"/>
                <w:szCs w:val="20"/>
              </w:rPr>
              <w:t>Nursing Management for the Common Discomforts of Pregnancy</w:t>
            </w:r>
          </w:p>
          <w:p w14:paraId="3A401C66" w14:textId="77777777" w:rsidR="00123939" w:rsidRPr="00C048B5" w:rsidRDefault="00123939" w:rsidP="00C048B5">
            <w:pPr>
              <w:pStyle w:val="ListParagraph"/>
              <w:numPr>
                <w:ilvl w:val="0"/>
                <w:numId w:val="2"/>
              </w:numPr>
              <w:bidi w:val="0"/>
              <w:spacing w:before="100" w:beforeAutospacing="1" w:after="100" w:afterAutospacing="1" w:line="240" w:lineRule="auto"/>
              <w:ind w:left="696"/>
              <w:jc w:val="both"/>
              <w:rPr>
                <w:rFonts w:asciiTheme="majorBidi" w:hAnsiTheme="majorBidi" w:cstheme="majorBidi"/>
                <w:sz w:val="20"/>
                <w:szCs w:val="20"/>
              </w:rPr>
            </w:pPr>
            <w:r w:rsidRPr="00C048B5">
              <w:rPr>
                <w:rFonts w:asciiTheme="majorBidi" w:hAnsiTheme="majorBidi" w:cstheme="majorBidi"/>
                <w:sz w:val="20"/>
                <w:szCs w:val="20"/>
              </w:rPr>
              <w:t>Nursing Management to Promote Self-Care</w:t>
            </w:r>
          </w:p>
          <w:p w14:paraId="488E5736" w14:textId="77777777" w:rsidR="00123939" w:rsidRPr="00C048B5" w:rsidRDefault="00123939" w:rsidP="00C048B5">
            <w:pPr>
              <w:pStyle w:val="ListParagraph"/>
              <w:bidi w:val="0"/>
              <w:spacing w:before="100" w:beforeAutospacing="1" w:after="100" w:afterAutospacing="1" w:line="240" w:lineRule="auto"/>
              <w:ind w:left="630"/>
              <w:jc w:val="both"/>
              <w:rPr>
                <w:rFonts w:asciiTheme="majorBidi" w:hAnsiTheme="majorBidi" w:cstheme="majorBidi"/>
                <w:sz w:val="20"/>
                <w:szCs w:val="20"/>
              </w:rPr>
            </w:pPr>
          </w:p>
        </w:tc>
        <w:tc>
          <w:tcPr>
            <w:tcW w:w="675" w:type="pct"/>
          </w:tcPr>
          <w:p w14:paraId="17B48A83"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Relate the information typically collected at the initial prenatal visit.</w:t>
            </w:r>
          </w:p>
          <w:p w14:paraId="0432798B"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Prepare an appropriate reproductive life plan based on a couple’s risk profile.</w:t>
            </w:r>
          </w:p>
          <w:p w14:paraId="1F6D7495"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Select the assessments completed at follow-up prenatal visits.</w:t>
            </w:r>
          </w:p>
          <w:p w14:paraId="451E3C9D"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lastRenderedPageBreak/>
              <w:t>Evaluate the tests used to assess maternal and fetal well-being, including nursing management for each.</w:t>
            </w:r>
          </w:p>
          <w:p w14:paraId="34082DA0"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Outline appropriate nursing management to promote maternal self-care and to minimize the common discomforts of pregnancy.</w:t>
            </w:r>
          </w:p>
          <w:p w14:paraId="38CB1DC1"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Examine the key components of perinatal education.</w:t>
            </w:r>
          </w:p>
        </w:tc>
        <w:tc>
          <w:tcPr>
            <w:tcW w:w="457" w:type="pct"/>
          </w:tcPr>
          <w:p w14:paraId="63414BA7"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lastRenderedPageBreak/>
              <w:t>3,1</w:t>
            </w:r>
          </w:p>
          <w:p w14:paraId="5B003E00"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3,1</w:t>
            </w:r>
          </w:p>
          <w:p w14:paraId="33577B44"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3,4</w:t>
            </w:r>
          </w:p>
          <w:p w14:paraId="3E209D72"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2</w:t>
            </w:r>
          </w:p>
        </w:tc>
        <w:tc>
          <w:tcPr>
            <w:tcW w:w="271" w:type="pct"/>
          </w:tcPr>
          <w:p w14:paraId="0444EBAB"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K1,</w:t>
            </w:r>
          </w:p>
          <w:p w14:paraId="6311BD03"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K2,</w:t>
            </w:r>
          </w:p>
          <w:p w14:paraId="3A8CF747"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S2</w:t>
            </w:r>
          </w:p>
          <w:p w14:paraId="4CF73ACE"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S3</w:t>
            </w:r>
          </w:p>
        </w:tc>
        <w:tc>
          <w:tcPr>
            <w:tcW w:w="420" w:type="pct"/>
          </w:tcPr>
          <w:p w14:paraId="4397CCC6" w14:textId="77777777" w:rsidR="00123939" w:rsidRPr="00C048B5" w:rsidRDefault="00123939" w:rsidP="00C048B5">
            <w:pPr>
              <w:pStyle w:val="ListParagraph"/>
              <w:numPr>
                <w:ilvl w:val="0"/>
                <w:numId w:val="2"/>
              </w:numPr>
              <w:bidi w:val="0"/>
              <w:spacing w:before="100" w:beforeAutospacing="1" w:after="100" w:afterAutospacing="1" w:line="240" w:lineRule="auto"/>
              <w:ind w:left="246" w:hanging="180"/>
              <w:jc w:val="both"/>
              <w:rPr>
                <w:rFonts w:asciiTheme="majorBidi" w:hAnsiTheme="majorBidi" w:cstheme="majorBidi"/>
                <w:sz w:val="20"/>
                <w:szCs w:val="20"/>
              </w:rPr>
            </w:pPr>
            <w:r w:rsidRPr="00C048B5">
              <w:rPr>
                <w:rFonts w:asciiTheme="majorBidi" w:hAnsiTheme="majorBidi" w:cstheme="majorBidi"/>
                <w:sz w:val="20"/>
                <w:szCs w:val="20"/>
              </w:rPr>
              <w:t xml:space="preserve">Lecture </w:t>
            </w:r>
          </w:p>
          <w:p w14:paraId="31979CE6" w14:textId="36154838" w:rsidR="00123939" w:rsidRPr="00C048B5" w:rsidRDefault="00123939" w:rsidP="00C048B5">
            <w:pPr>
              <w:pStyle w:val="ListParagraph"/>
              <w:numPr>
                <w:ilvl w:val="0"/>
                <w:numId w:val="2"/>
              </w:numPr>
              <w:bidi w:val="0"/>
              <w:spacing w:before="100" w:beforeAutospacing="1" w:after="100" w:afterAutospacing="1" w:line="240" w:lineRule="auto"/>
              <w:ind w:left="246" w:hanging="180"/>
              <w:jc w:val="both"/>
              <w:rPr>
                <w:rFonts w:asciiTheme="majorBidi" w:hAnsiTheme="majorBidi" w:cstheme="majorBidi"/>
                <w:sz w:val="20"/>
                <w:szCs w:val="20"/>
              </w:rPr>
            </w:pPr>
            <w:r w:rsidRPr="00C048B5">
              <w:rPr>
                <w:rFonts w:asciiTheme="majorBidi" w:hAnsiTheme="majorBidi" w:cstheme="majorBidi"/>
                <w:sz w:val="20"/>
                <w:szCs w:val="20"/>
              </w:rPr>
              <w:t>Case study demonstrati</w:t>
            </w:r>
            <w:r w:rsidR="00974831" w:rsidRPr="00C048B5">
              <w:rPr>
                <w:rFonts w:asciiTheme="majorBidi" w:hAnsiTheme="majorBidi" w:cstheme="majorBidi"/>
                <w:sz w:val="20"/>
                <w:szCs w:val="20"/>
              </w:rPr>
              <w:t>on</w:t>
            </w:r>
          </w:p>
          <w:p w14:paraId="698060B6" w14:textId="141FBB03" w:rsidR="00974831" w:rsidRPr="00C048B5" w:rsidRDefault="00974831" w:rsidP="00C048B5">
            <w:pPr>
              <w:pStyle w:val="ListParagraph"/>
              <w:numPr>
                <w:ilvl w:val="0"/>
                <w:numId w:val="2"/>
              </w:numPr>
              <w:bidi w:val="0"/>
              <w:spacing w:before="100" w:beforeAutospacing="1" w:after="100" w:afterAutospacing="1" w:line="240" w:lineRule="auto"/>
              <w:ind w:left="246" w:hanging="180"/>
              <w:jc w:val="both"/>
              <w:rPr>
                <w:rFonts w:asciiTheme="majorBidi" w:hAnsiTheme="majorBidi" w:cstheme="majorBidi"/>
                <w:sz w:val="20"/>
                <w:szCs w:val="20"/>
              </w:rPr>
            </w:pPr>
            <w:r w:rsidRPr="00C048B5">
              <w:rPr>
                <w:rFonts w:asciiTheme="majorBidi" w:hAnsiTheme="majorBidi" w:cstheme="majorBidi"/>
                <w:sz w:val="20"/>
                <w:szCs w:val="20"/>
              </w:rPr>
              <w:t xml:space="preserve">Discussion </w:t>
            </w:r>
          </w:p>
          <w:p w14:paraId="206AFCA6" w14:textId="77777777" w:rsidR="00123939" w:rsidRPr="00C048B5" w:rsidRDefault="00123939" w:rsidP="00C048B5">
            <w:pPr>
              <w:pStyle w:val="ListParagraph"/>
              <w:bidi w:val="0"/>
              <w:spacing w:before="100" w:beforeAutospacing="1" w:after="100" w:afterAutospacing="1" w:line="240" w:lineRule="auto"/>
              <w:ind w:left="378"/>
              <w:jc w:val="both"/>
              <w:rPr>
                <w:rFonts w:asciiTheme="majorBidi" w:hAnsiTheme="majorBidi" w:cstheme="majorBidi"/>
                <w:sz w:val="20"/>
                <w:szCs w:val="20"/>
              </w:rPr>
            </w:pPr>
          </w:p>
        </w:tc>
        <w:tc>
          <w:tcPr>
            <w:tcW w:w="392" w:type="pct"/>
          </w:tcPr>
          <w:p w14:paraId="7D17BB27"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1273C6D9"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2 </w:t>
            </w:r>
            <w:proofErr w:type="spellStart"/>
            <w:r w:rsidRPr="00C048B5">
              <w:rPr>
                <w:rFonts w:asciiTheme="majorBidi" w:eastAsia="Calibri" w:hAnsiTheme="majorBidi" w:cstheme="majorBidi"/>
                <w:b/>
                <w:bCs/>
                <w:i/>
                <w:iCs/>
                <w:sz w:val="20"/>
                <w:szCs w:val="20"/>
                <w:lang w:bidi="ar-JO"/>
              </w:rPr>
              <w:t>hrs</w:t>
            </w:r>
            <w:proofErr w:type="spellEnd"/>
          </w:p>
          <w:p w14:paraId="7EA03A16"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1 </w:t>
            </w:r>
            <w:proofErr w:type="spellStart"/>
            <w:r w:rsidRPr="00C048B5">
              <w:rPr>
                <w:rFonts w:asciiTheme="majorBidi" w:eastAsia="Calibri" w:hAnsiTheme="majorBidi" w:cstheme="majorBidi"/>
                <w:b/>
                <w:bCs/>
                <w:i/>
                <w:iCs/>
                <w:sz w:val="20"/>
                <w:szCs w:val="20"/>
                <w:lang w:bidi="ar-JO"/>
              </w:rPr>
              <w:t>hr</w:t>
            </w:r>
            <w:proofErr w:type="spellEnd"/>
          </w:p>
          <w:p w14:paraId="436B1EA8" w14:textId="77777777" w:rsidR="00123939" w:rsidRPr="00C048B5" w:rsidRDefault="00123939" w:rsidP="00C048B5">
            <w:pPr>
              <w:bidi w:val="0"/>
              <w:spacing w:after="0" w:line="240" w:lineRule="auto"/>
              <w:ind w:left="200" w:right="6" w:hanging="200"/>
              <w:contextualSpacing/>
              <w:jc w:val="both"/>
              <w:rPr>
                <w:rFonts w:asciiTheme="majorBidi" w:hAnsiTheme="majorBidi" w:cstheme="majorBidi"/>
                <w:sz w:val="20"/>
                <w:szCs w:val="20"/>
              </w:rPr>
            </w:pPr>
          </w:p>
        </w:tc>
        <w:tc>
          <w:tcPr>
            <w:tcW w:w="347" w:type="pct"/>
          </w:tcPr>
          <w:p w14:paraId="7F83EF44" w14:textId="77777777" w:rsidR="00123939" w:rsidRPr="00C048B5" w:rsidRDefault="00123939" w:rsidP="00C048B5">
            <w:pPr>
              <w:bidi w:val="0"/>
              <w:spacing w:after="0" w:line="240" w:lineRule="auto"/>
              <w:ind w:left="200" w:right="6" w:hanging="200"/>
              <w:contextualSpacing/>
              <w:jc w:val="both"/>
              <w:rPr>
                <w:rFonts w:asciiTheme="majorBidi" w:hAnsiTheme="majorBidi" w:cstheme="majorBidi"/>
                <w:sz w:val="20"/>
                <w:szCs w:val="20"/>
              </w:rPr>
            </w:pPr>
            <w:r w:rsidRPr="00C048B5">
              <w:rPr>
                <w:rFonts w:asciiTheme="majorBidi" w:hAnsiTheme="majorBidi" w:cstheme="majorBidi"/>
                <w:sz w:val="20"/>
                <w:szCs w:val="20"/>
              </w:rPr>
              <w:t xml:space="preserve">Midterm exam,  </w:t>
            </w:r>
          </w:p>
          <w:p w14:paraId="037EF48D" w14:textId="77777777" w:rsidR="00123939" w:rsidRPr="00C048B5" w:rsidRDefault="00123939" w:rsidP="00C048B5">
            <w:pPr>
              <w:bidi w:val="0"/>
              <w:spacing w:after="0" w:line="240" w:lineRule="auto"/>
              <w:ind w:left="200" w:right="6" w:hanging="200"/>
              <w:contextualSpacing/>
              <w:jc w:val="both"/>
              <w:rPr>
                <w:rFonts w:asciiTheme="majorBidi" w:hAnsiTheme="majorBidi" w:cstheme="majorBidi"/>
                <w:sz w:val="20"/>
                <w:szCs w:val="20"/>
              </w:rPr>
            </w:pPr>
            <w:r w:rsidRPr="00C048B5">
              <w:rPr>
                <w:rFonts w:asciiTheme="majorBidi" w:eastAsia="Calibri" w:hAnsiTheme="majorBidi" w:cstheme="majorBidi"/>
                <w:sz w:val="20"/>
                <w:szCs w:val="20"/>
                <w:lang w:val="en-GB"/>
              </w:rPr>
              <w:t xml:space="preserve">Quiz </w:t>
            </w:r>
          </w:p>
        </w:tc>
        <w:tc>
          <w:tcPr>
            <w:tcW w:w="365" w:type="pct"/>
            <w:tcBorders>
              <w:top w:val="single" w:sz="4" w:space="0" w:color="auto"/>
              <w:left w:val="single" w:sz="4" w:space="0" w:color="auto"/>
              <w:bottom w:val="single" w:sz="4" w:space="0" w:color="auto"/>
              <w:right w:val="single" w:sz="4" w:space="0" w:color="auto"/>
            </w:tcBorders>
          </w:tcPr>
          <w:p w14:paraId="3878679E"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12</w:t>
            </w:r>
          </w:p>
        </w:tc>
      </w:tr>
      <w:tr w:rsidR="00123939" w:rsidRPr="00C048B5" w14:paraId="41F0F6EA" w14:textId="77777777" w:rsidTr="00C048B5">
        <w:trPr>
          <w:trHeight w:val="899"/>
        </w:trPr>
        <w:tc>
          <w:tcPr>
            <w:tcW w:w="238" w:type="pct"/>
            <w:tcBorders>
              <w:left w:val="single" w:sz="4" w:space="0" w:color="auto"/>
              <w:right w:val="single" w:sz="4" w:space="0" w:color="auto"/>
            </w:tcBorders>
          </w:tcPr>
          <w:p w14:paraId="735E2958"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6</w:t>
            </w:r>
          </w:p>
        </w:tc>
        <w:tc>
          <w:tcPr>
            <w:tcW w:w="333" w:type="pct"/>
            <w:tcBorders>
              <w:left w:val="single" w:sz="4" w:space="0" w:color="auto"/>
              <w:right w:val="single" w:sz="4" w:space="0" w:color="auto"/>
            </w:tcBorders>
          </w:tcPr>
          <w:p w14:paraId="760D524D"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781B53CC"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7E6500F0" w14:textId="4B6AB4D1"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top w:val="single" w:sz="4" w:space="0" w:color="auto"/>
              <w:left w:val="single" w:sz="4" w:space="0" w:color="auto"/>
              <w:bottom w:val="single" w:sz="4" w:space="0" w:color="auto"/>
              <w:right w:val="single" w:sz="4" w:space="0" w:color="auto"/>
            </w:tcBorders>
          </w:tcPr>
          <w:p w14:paraId="03E1EDA7"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Labor and birth </w:t>
            </w:r>
          </w:p>
        </w:tc>
        <w:tc>
          <w:tcPr>
            <w:tcW w:w="1117" w:type="pct"/>
          </w:tcPr>
          <w:p w14:paraId="0D66D9E4" w14:textId="77777777" w:rsidR="00123939" w:rsidRPr="00C048B5" w:rsidRDefault="00123939" w:rsidP="00C048B5">
            <w:pPr>
              <w:pStyle w:val="ListParagraph"/>
              <w:numPr>
                <w:ilvl w:val="0"/>
                <w:numId w:val="1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Initiation of Labor</w:t>
            </w:r>
          </w:p>
          <w:p w14:paraId="3DC1B879" w14:textId="77777777" w:rsidR="00123939" w:rsidRPr="00C048B5" w:rsidRDefault="00123939" w:rsidP="00C048B5">
            <w:pPr>
              <w:pStyle w:val="ListParagraph"/>
              <w:numPr>
                <w:ilvl w:val="0"/>
                <w:numId w:val="1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 xml:space="preserve">Pain management </w:t>
            </w:r>
          </w:p>
          <w:p w14:paraId="4BCEE015" w14:textId="77777777" w:rsidR="00123939" w:rsidRPr="00C048B5" w:rsidRDefault="00123939" w:rsidP="00C048B5">
            <w:pPr>
              <w:pStyle w:val="ListParagraph"/>
              <w:numPr>
                <w:ilvl w:val="0"/>
                <w:numId w:val="1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Maternal s &amp; Fetal Responses to labor</w:t>
            </w:r>
          </w:p>
          <w:p w14:paraId="5A777592" w14:textId="77777777" w:rsidR="00123939" w:rsidRPr="00C048B5" w:rsidRDefault="00123939" w:rsidP="00C048B5">
            <w:pPr>
              <w:pStyle w:val="ListParagraph"/>
              <w:numPr>
                <w:ilvl w:val="0"/>
                <w:numId w:val="1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Stages of Labor</w:t>
            </w:r>
          </w:p>
          <w:p w14:paraId="33E64A1E" w14:textId="77777777" w:rsidR="00123939" w:rsidRPr="00C048B5" w:rsidRDefault="00123939" w:rsidP="00C048B5">
            <w:pPr>
              <w:pStyle w:val="ListParagraph"/>
              <w:bidi w:val="0"/>
              <w:spacing w:before="100" w:beforeAutospacing="1" w:after="100" w:afterAutospacing="1" w:line="240" w:lineRule="auto"/>
              <w:ind w:left="336"/>
              <w:jc w:val="both"/>
              <w:rPr>
                <w:rFonts w:asciiTheme="majorBidi" w:hAnsiTheme="majorBidi" w:cstheme="majorBidi"/>
                <w:sz w:val="20"/>
                <w:szCs w:val="20"/>
              </w:rPr>
            </w:pPr>
          </w:p>
        </w:tc>
        <w:tc>
          <w:tcPr>
            <w:tcW w:w="675" w:type="pct"/>
          </w:tcPr>
          <w:p w14:paraId="24B61FD7" w14:textId="77777777" w:rsidR="00123939" w:rsidRPr="00C048B5" w:rsidRDefault="00123939" w:rsidP="00C048B5">
            <w:pPr>
              <w:pStyle w:val="ListParagraph"/>
              <w:numPr>
                <w:ilvl w:val="0"/>
                <w:numId w:val="2"/>
              </w:numPr>
              <w:bidi w:val="0"/>
              <w:spacing w:before="100" w:beforeAutospacing="1" w:after="100" w:afterAutospacing="1"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Define the key terms used in this chapter.</w:t>
            </w:r>
          </w:p>
          <w:p w14:paraId="79F044C2" w14:textId="77777777" w:rsidR="00123939" w:rsidRPr="00C048B5" w:rsidRDefault="00123939" w:rsidP="00C048B5">
            <w:pPr>
              <w:pStyle w:val="ListParagraph"/>
              <w:numPr>
                <w:ilvl w:val="0"/>
                <w:numId w:val="2"/>
              </w:numPr>
              <w:bidi w:val="0"/>
              <w:spacing w:before="100" w:beforeAutospacing="1" w:after="100" w:afterAutospacing="1"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Relate premonitory signs of labor.</w:t>
            </w:r>
          </w:p>
          <w:p w14:paraId="118AB586" w14:textId="77777777" w:rsidR="00123939" w:rsidRPr="00C048B5" w:rsidRDefault="00123939" w:rsidP="00C048B5">
            <w:pPr>
              <w:pStyle w:val="ListParagraph"/>
              <w:numPr>
                <w:ilvl w:val="0"/>
                <w:numId w:val="2"/>
              </w:numPr>
              <w:bidi w:val="0"/>
              <w:spacing w:before="100" w:beforeAutospacing="1" w:after="100" w:afterAutospacing="1"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Compare and contrast true versus false labor.</w:t>
            </w:r>
          </w:p>
          <w:p w14:paraId="116290A7" w14:textId="77777777" w:rsidR="00123939" w:rsidRPr="00C048B5" w:rsidRDefault="00123939" w:rsidP="00C048B5">
            <w:pPr>
              <w:pStyle w:val="ListParagraph"/>
              <w:numPr>
                <w:ilvl w:val="0"/>
                <w:numId w:val="2"/>
              </w:numPr>
              <w:bidi w:val="0"/>
              <w:spacing w:before="100" w:beforeAutospacing="1" w:after="100" w:afterAutospacing="1"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 xml:space="preserve">Categorize the critical factors </w:t>
            </w:r>
            <w:r w:rsidRPr="00C048B5">
              <w:rPr>
                <w:rFonts w:asciiTheme="majorBidi" w:hAnsiTheme="majorBidi" w:cstheme="majorBidi"/>
                <w:sz w:val="20"/>
                <w:szCs w:val="20"/>
              </w:rPr>
              <w:lastRenderedPageBreak/>
              <w:t>affecting labor and birth.</w:t>
            </w:r>
          </w:p>
          <w:p w14:paraId="0D540846" w14:textId="77777777" w:rsidR="00123939" w:rsidRPr="00C048B5" w:rsidRDefault="00123939" w:rsidP="00C048B5">
            <w:pPr>
              <w:pStyle w:val="ListParagraph"/>
              <w:numPr>
                <w:ilvl w:val="0"/>
                <w:numId w:val="2"/>
              </w:numPr>
              <w:bidi w:val="0"/>
              <w:spacing w:before="100" w:beforeAutospacing="1" w:after="100" w:afterAutospacing="1"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Analyze the cardinal movements of labor.</w:t>
            </w:r>
          </w:p>
          <w:p w14:paraId="6BCE2258" w14:textId="77777777" w:rsidR="00123939" w:rsidRPr="00C048B5" w:rsidRDefault="00123939" w:rsidP="00C048B5">
            <w:pPr>
              <w:pStyle w:val="ListParagraph"/>
              <w:numPr>
                <w:ilvl w:val="0"/>
                <w:numId w:val="2"/>
              </w:numPr>
              <w:bidi w:val="0"/>
              <w:spacing w:before="100" w:beforeAutospacing="1" w:after="100" w:afterAutospacing="1"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Evaluate the maternal and fetal responses to labor and birth.</w:t>
            </w:r>
          </w:p>
          <w:p w14:paraId="5E087DA8" w14:textId="77777777" w:rsidR="00123939" w:rsidRPr="00C048B5" w:rsidRDefault="00123939" w:rsidP="00C048B5">
            <w:pPr>
              <w:pStyle w:val="ListParagraph"/>
              <w:numPr>
                <w:ilvl w:val="0"/>
                <w:numId w:val="2"/>
              </w:numPr>
              <w:bidi w:val="0"/>
              <w:spacing w:before="100" w:beforeAutospacing="1" w:after="100" w:afterAutospacing="1"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Classify the stages of labor and the critical events in each stage.</w:t>
            </w:r>
          </w:p>
          <w:p w14:paraId="06C98142" w14:textId="77777777" w:rsidR="00123939" w:rsidRPr="00C048B5" w:rsidRDefault="00123939" w:rsidP="00C048B5">
            <w:pPr>
              <w:pStyle w:val="ListParagraph"/>
              <w:numPr>
                <w:ilvl w:val="0"/>
                <w:numId w:val="2"/>
              </w:numPr>
              <w:bidi w:val="0"/>
              <w:spacing w:before="100" w:beforeAutospacing="1" w:after="100" w:afterAutospacing="1"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Characterize the normal physiologic/psychological changes occurring during all four stages of labor.</w:t>
            </w:r>
          </w:p>
          <w:p w14:paraId="7B7071AD" w14:textId="77777777" w:rsidR="00123939" w:rsidRPr="00C048B5" w:rsidRDefault="00123939" w:rsidP="00C048B5">
            <w:pPr>
              <w:pStyle w:val="ListParagraph"/>
              <w:numPr>
                <w:ilvl w:val="0"/>
                <w:numId w:val="2"/>
              </w:numPr>
              <w:bidi w:val="0"/>
              <w:spacing w:before="100" w:beforeAutospacing="1" w:after="100" w:afterAutospacing="1"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Formulate the concept of pain as it relates to the woman in labor.</w:t>
            </w:r>
          </w:p>
        </w:tc>
        <w:tc>
          <w:tcPr>
            <w:tcW w:w="457" w:type="pct"/>
          </w:tcPr>
          <w:p w14:paraId="23C5FC99"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lastRenderedPageBreak/>
              <w:t>3</w:t>
            </w:r>
          </w:p>
          <w:p w14:paraId="7D785212"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1,2</w:t>
            </w:r>
          </w:p>
          <w:p w14:paraId="0BF16A3D"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4</w:t>
            </w:r>
          </w:p>
          <w:p w14:paraId="478556A3"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3,2</w:t>
            </w:r>
          </w:p>
        </w:tc>
        <w:tc>
          <w:tcPr>
            <w:tcW w:w="271" w:type="pct"/>
          </w:tcPr>
          <w:p w14:paraId="6159990F"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K1,</w:t>
            </w:r>
          </w:p>
          <w:p w14:paraId="4551B93A"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K2</w:t>
            </w:r>
          </w:p>
          <w:p w14:paraId="6B3BCBAC"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S1</w:t>
            </w:r>
          </w:p>
        </w:tc>
        <w:tc>
          <w:tcPr>
            <w:tcW w:w="420" w:type="pct"/>
          </w:tcPr>
          <w:p w14:paraId="70016B02" w14:textId="77777777" w:rsidR="00123939" w:rsidRPr="00C048B5" w:rsidRDefault="00123939" w:rsidP="00C048B5">
            <w:pPr>
              <w:pStyle w:val="ListParagraph"/>
              <w:numPr>
                <w:ilvl w:val="0"/>
                <w:numId w:val="2"/>
              </w:numPr>
              <w:bidi w:val="0"/>
              <w:spacing w:before="100" w:beforeAutospacing="1" w:after="100" w:afterAutospacing="1" w:line="240" w:lineRule="auto"/>
              <w:ind w:left="246" w:hanging="180"/>
              <w:jc w:val="both"/>
              <w:rPr>
                <w:rFonts w:asciiTheme="majorBidi" w:hAnsiTheme="majorBidi" w:cstheme="majorBidi"/>
                <w:sz w:val="20"/>
                <w:szCs w:val="20"/>
              </w:rPr>
            </w:pPr>
            <w:r w:rsidRPr="00C048B5">
              <w:rPr>
                <w:rFonts w:asciiTheme="majorBidi" w:hAnsiTheme="majorBidi" w:cstheme="majorBidi"/>
                <w:sz w:val="20"/>
                <w:szCs w:val="20"/>
              </w:rPr>
              <w:t xml:space="preserve">Lecture </w:t>
            </w:r>
          </w:p>
          <w:p w14:paraId="017330BA" w14:textId="77777777" w:rsidR="00123939" w:rsidRPr="00C048B5" w:rsidRDefault="00123939" w:rsidP="00C048B5">
            <w:pPr>
              <w:pStyle w:val="ListParagraph"/>
              <w:numPr>
                <w:ilvl w:val="0"/>
                <w:numId w:val="2"/>
              </w:numPr>
              <w:bidi w:val="0"/>
              <w:spacing w:before="100" w:beforeAutospacing="1" w:after="100" w:afterAutospacing="1" w:line="240" w:lineRule="auto"/>
              <w:ind w:left="246" w:hanging="180"/>
              <w:jc w:val="both"/>
              <w:rPr>
                <w:rFonts w:asciiTheme="majorBidi" w:hAnsiTheme="majorBidi" w:cstheme="majorBidi"/>
                <w:sz w:val="20"/>
                <w:szCs w:val="20"/>
              </w:rPr>
            </w:pPr>
            <w:r w:rsidRPr="00C048B5">
              <w:rPr>
                <w:rFonts w:asciiTheme="majorBidi" w:hAnsiTheme="majorBidi" w:cstheme="majorBidi"/>
                <w:sz w:val="20"/>
                <w:szCs w:val="20"/>
              </w:rPr>
              <w:t xml:space="preserve">Video demonstration &amp; discussion </w:t>
            </w:r>
          </w:p>
          <w:p w14:paraId="3B2112EE" w14:textId="77777777" w:rsidR="00123939" w:rsidRPr="00C048B5" w:rsidRDefault="00123939" w:rsidP="00C048B5">
            <w:pPr>
              <w:pStyle w:val="ListParagraph"/>
              <w:numPr>
                <w:ilvl w:val="0"/>
                <w:numId w:val="2"/>
              </w:numPr>
              <w:bidi w:val="0"/>
              <w:spacing w:after="0" w:line="240" w:lineRule="auto"/>
              <w:ind w:left="246" w:hanging="180"/>
              <w:jc w:val="both"/>
              <w:rPr>
                <w:rFonts w:asciiTheme="majorBidi" w:eastAsia="Times New Roman" w:hAnsiTheme="majorBidi" w:cstheme="majorBidi"/>
                <w:sz w:val="20"/>
                <w:szCs w:val="20"/>
              </w:rPr>
            </w:pPr>
            <w:r w:rsidRPr="00C048B5">
              <w:rPr>
                <w:rFonts w:asciiTheme="majorBidi" w:hAnsiTheme="majorBidi" w:cstheme="majorBidi"/>
                <w:sz w:val="20"/>
                <w:szCs w:val="20"/>
              </w:rPr>
              <w:t xml:space="preserve">Case study demonstration </w:t>
            </w:r>
          </w:p>
        </w:tc>
        <w:tc>
          <w:tcPr>
            <w:tcW w:w="392" w:type="pct"/>
          </w:tcPr>
          <w:p w14:paraId="1095DD1D" w14:textId="77777777" w:rsidR="00974831" w:rsidRPr="00C048B5" w:rsidRDefault="00974831" w:rsidP="00C048B5">
            <w:pPr>
              <w:numPr>
                <w:ilvl w:val="0"/>
                <w:numId w:val="2"/>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605061BF" w14:textId="77777777" w:rsidR="00974831" w:rsidRPr="00C048B5" w:rsidRDefault="00974831" w:rsidP="00C048B5">
            <w:pPr>
              <w:numPr>
                <w:ilvl w:val="0"/>
                <w:numId w:val="2"/>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2 </w:t>
            </w:r>
            <w:proofErr w:type="spellStart"/>
            <w:r w:rsidRPr="00C048B5">
              <w:rPr>
                <w:rFonts w:asciiTheme="majorBidi" w:eastAsia="Calibri" w:hAnsiTheme="majorBidi" w:cstheme="majorBidi"/>
                <w:b/>
                <w:bCs/>
                <w:i/>
                <w:iCs/>
                <w:sz w:val="20"/>
                <w:szCs w:val="20"/>
                <w:lang w:bidi="ar-JO"/>
              </w:rPr>
              <w:t>hrs</w:t>
            </w:r>
            <w:proofErr w:type="spellEnd"/>
          </w:p>
          <w:p w14:paraId="06C2CFC8" w14:textId="77777777" w:rsidR="00974831" w:rsidRPr="00C048B5" w:rsidRDefault="00974831" w:rsidP="00C048B5">
            <w:pPr>
              <w:numPr>
                <w:ilvl w:val="0"/>
                <w:numId w:val="2"/>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1 </w:t>
            </w:r>
            <w:proofErr w:type="spellStart"/>
            <w:r w:rsidRPr="00C048B5">
              <w:rPr>
                <w:rFonts w:asciiTheme="majorBidi" w:eastAsia="Calibri" w:hAnsiTheme="majorBidi" w:cstheme="majorBidi"/>
                <w:b/>
                <w:bCs/>
                <w:i/>
                <w:iCs/>
                <w:sz w:val="20"/>
                <w:szCs w:val="20"/>
                <w:lang w:bidi="ar-JO"/>
              </w:rPr>
              <w:t>hr</w:t>
            </w:r>
            <w:proofErr w:type="spellEnd"/>
          </w:p>
          <w:p w14:paraId="7EE0199D"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p>
        </w:tc>
        <w:tc>
          <w:tcPr>
            <w:tcW w:w="347" w:type="pct"/>
          </w:tcPr>
          <w:p w14:paraId="76438994"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Midterm exam</w:t>
            </w:r>
          </w:p>
          <w:p w14:paraId="1801E230"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Final exam</w:t>
            </w:r>
          </w:p>
          <w:p w14:paraId="1B4F02D0"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p>
        </w:tc>
        <w:tc>
          <w:tcPr>
            <w:tcW w:w="365" w:type="pct"/>
            <w:tcBorders>
              <w:top w:val="single" w:sz="4" w:space="0" w:color="auto"/>
              <w:left w:val="single" w:sz="4" w:space="0" w:color="auto"/>
              <w:bottom w:val="single" w:sz="4" w:space="0" w:color="auto"/>
              <w:right w:val="single" w:sz="4" w:space="0" w:color="auto"/>
            </w:tcBorders>
          </w:tcPr>
          <w:p w14:paraId="412BA1F4"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13</w:t>
            </w:r>
          </w:p>
        </w:tc>
      </w:tr>
      <w:tr w:rsidR="00123939" w:rsidRPr="00C048B5" w14:paraId="09508B35" w14:textId="77777777" w:rsidTr="00C048B5">
        <w:trPr>
          <w:trHeight w:val="899"/>
        </w:trPr>
        <w:tc>
          <w:tcPr>
            <w:tcW w:w="238" w:type="pct"/>
            <w:tcBorders>
              <w:left w:val="single" w:sz="4" w:space="0" w:color="auto"/>
              <w:right w:val="single" w:sz="4" w:space="0" w:color="auto"/>
            </w:tcBorders>
          </w:tcPr>
          <w:p w14:paraId="543D50B7"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7</w:t>
            </w:r>
          </w:p>
        </w:tc>
        <w:tc>
          <w:tcPr>
            <w:tcW w:w="333" w:type="pct"/>
            <w:tcBorders>
              <w:left w:val="single" w:sz="4" w:space="0" w:color="auto"/>
              <w:right w:val="single" w:sz="4" w:space="0" w:color="auto"/>
            </w:tcBorders>
          </w:tcPr>
          <w:p w14:paraId="57A78B91"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51A22B1E"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4F4E50ED" w14:textId="555CF7E3"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top w:val="single" w:sz="4" w:space="0" w:color="auto"/>
              <w:left w:val="single" w:sz="4" w:space="0" w:color="auto"/>
              <w:bottom w:val="single" w:sz="4" w:space="0" w:color="auto"/>
              <w:right w:val="single" w:sz="4" w:space="0" w:color="auto"/>
            </w:tcBorders>
          </w:tcPr>
          <w:p w14:paraId="0A8362C7"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Nursing Management During Labor and Birth</w:t>
            </w:r>
          </w:p>
        </w:tc>
        <w:tc>
          <w:tcPr>
            <w:tcW w:w="1117" w:type="pct"/>
          </w:tcPr>
          <w:p w14:paraId="6D711520" w14:textId="77777777" w:rsidR="00123939" w:rsidRPr="00C048B5" w:rsidRDefault="00123939" w:rsidP="00C048B5">
            <w:pPr>
              <w:pStyle w:val="ListParagraph"/>
              <w:numPr>
                <w:ilvl w:val="0"/>
                <w:numId w:val="1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Maternal Assessment during Labor and Birth</w:t>
            </w:r>
          </w:p>
          <w:p w14:paraId="26446C9B" w14:textId="77777777" w:rsidR="00123939" w:rsidRPr="00C048B5" w:rsidRDefault="00123939" w:rsidP="00C048B5">
            <w:pPr>
              <w:pStyle w:val="ListParagraph"/>
              <w:bidi w:val="0"/>
              <w:spacing w:before="100" w:beforeAutospacing="1" w:after="100" w:afterAutospacing="1" w:line="240" w:lineRule="auto"/>
              <w:jc w:val="both"/>
              <w:rPr>
                <w:rFonts w:asciiTheme="majorBidi" w:hAnsiTheme="majorBidi" w:cstheme="majorBidi"/>
                <w:sz w:val="20"/>
                <w:szCs w:val="20"/>
                <w:rtl/>
              </w:rPr>
            </w:pPr>
          </w:p>
          <w:p w14:paraId="2A073314" w14:textId="77777777" w:rsidR="00123939" w:rsidRPr="00C048B5" w:rsidRDefault="00123939" w:rsidP="00C048B5">
            <w:pPr>
              <w:pStyle w:val="ListParagraph"/>
              <w:numPr>
                <w:ilvl w:val="0"/>
                <w:numId w:val="1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Fetal Assessment during Labor and Birth</w:t>
            </w:r>
          </w:p>
          <w:p w14:paraId="713F45A7" w14:textId="77777777" w:rsidR="00123939" w:rsidRPr="00C048B5" w:rsidRDefault="00123939" w:rsidP="00C048B5">
            <w:pPr>
              <w:pStyle w:val="ListParagraph"/>
              <w:bidi w:val="0"/>
              <w:spacing w:before="100" w:beforeAutospacing="1" w:after="100" w:afterAutospacing="1" w:line="240" w:lineRule="auto"/>
              <w:jc w:val="both"/>
              <w:rPr>
                <w:rFonts w:asciiTheme="majorBidi" w:hAnsiTheme="majorBidi" w:cstheme="majorBidi"/>
                <w:sz w:val="20"/>
                <w:szCs w:val="20"/>
                <w:rtl/>
              </w:rPr>
            </w:pPr>
          </w:p>
          <w:p w14:paraId="23600B22" w14:textId="77777777" w:rsidR="00123939" w:rsidRPr="00C048B5" w:rsidRDefault="00123939" w:rsidP="00C048B5">
            <w:pPr>
              <w:pStyle w:val="ListParagraph"/>
              <w:numPr>
                <w:ilvl w:val="0"/>
                <w:numId w:val="1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Promoting Comfort and Providing Pain Management during Labor</w:t>
            </w:r>
          </w:p>
          <w:p w14:paraId="3697EDBF" w14:textId="77777777" w:rsidR="00123939" w:rsidRPr="00C048B5" w:rsidRDefault="00123939" w:rsidP="00C048B5">
            <w:pPr>
              <w:pStyle w:val="ListParagraph"/>
              <w:bidi w:val="0"/>
              <w:spacing w:before="100" w:beforeAutospacing="1" w:after="100" w:afterAutospacing="1" w:line="240" w:lineRule="auto"/>
              <w:jc w:val="both"/>
              <w:rPr>
                <w:rFonts w:asciiTheme="majorBidi" w:hAnsiTheme="majorBidi" w:cstheme="majorBidi"/>
                <w:sz w:val="20"/>
                <w:szCs w:val="20"/>
                <w:rtl/>
              </w:rPr>
            </w:pPr>
          </w:p>
          <w:p w14:paraId="7D887C6B" w14:textId="77777777" w:rsidR="00123939" w:rsidRPr="00C048B5" w:rsidRDefault="00123939" w:rsidP="00C048B5">
            <w:pPr>
              <w:pStyle w:val="ListParagraph"/>
              <w:numPr>
                <w:ilvl w:val="0"/>
                <w:numId w:val="1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Nursing Care during Labor and Birth</w:t>
            </w:r>
          </w:p>
          <w:p w14:paraId="781A125F" w14:textId="77777777" w:rsidR="00123939" w:rsidRPr="00C048B5" w:rsidRDefault="00123939" w:rsidP="00C048B5">
            <w:pPr>
              <w:pStyle w:val="ListParagraph"/>
              <w:bidi w:val="0"/>
              <w:spacing w:before="100" w:beforeAutospacing="1" w:after="100" w:afterAutospacing="1" w:line="240" w:lineRule="auto"/>
              <w:jc w:val="both"/>
              <w:rPr>
                <w:rFonts w:asciiTheme="majorBidi" w:hAnsiTheme="majorBidi" w:cstheme="majorBidi"/>
                <w:sz w:val="20"/>
                <w:szCs w:val="20"/>
              </w:rPr>
            </w:pPr>
          </w:p>
        </w:tc>
        <w:tc>
          <w:tcPr>
            <w:tcW w:w="675" w:type="pct"/>
          </w:tcPr>
          <w:p w14:paraId="1B3FD04F"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lastRenderedPageBreak/>
              <w:t>Examine the measures used to evaluate maternal status during labor and birth.</w:t>
            </w:r>
          </w:p>
          <w:p w14:paraId="7A271BAC"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 xml:space="preserve">Discuss the advantages </w:t>
            </w:r>
            <w:r w:rsidRPr="00C048B5">
              <w:rPr>
                <w:rFonts w:asciiTheme="majorBidi" w:hAnsiTheme="majorBidi" w:cstheme="majorBidi"/>
                <w:sz w:val="20"/>
                <w:szCs w:val="20"/>
              </w:rPr>
              <w:lastRenderedPageBreak/>
              <w:t>and disadvantages of external and internal fetal monitoring, including the appropriate use for each.</w:t>
            </w:r>
          </w:p>
          <w:p w14:paraId="495D7F6F"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Choose appropriate nursing interventions to address the categories of fetal heart rate patterns.</w:t>
            </w:r>
          </w:p>
          <w:p w14:paraId="22EE992C"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Outline the nurse’s role in fetal assessment.</w:t>
            </w:r>
          </w:p>
          <w:p w14:paraId="3676EA47"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Appraise the various comfort promotion and pain relief strategies used during labor and birth.</w:t>
            </w:r>
          </w:p>
          <w:p w14:paraId="0B066F9A"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Summarize the assessment data collected upon admission to the perinatal unit.</w:t>
            </w:r>
          </w:p>
          <w:p w14:paraId="10F41734"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 xml:space="preserve">Relate the ongoing </w:t>
            </w:r>
            <w:r w:rsidRPr="00C048B5">
              <w:rPr>
                <w:rFonts w:asciiTheme="majorBidi" w:hAnsiTheme="majorBidi" w:cstheme="majorBidi"/>
                <w:sz w:val="20"/>
                <w:szCs w:val="20"/>
              </w:rPr>
              <w:lastRenderedPageBreak/>
              <w:t>assessments involved in each stage of labor and birth.</w:t>
            </w:r>
          </w:p>
          <w:p w14:paraId="7F2AD877" w14:textId="77777777" w:rsidR="00123939" w:rsidRPr="00C048B5" w:rsidRDefault="00123939" w:rsidP="00C048B5">
            <w:pPr>
              <w:pStyle w:val="ListParagraph"/>
              <w:numPr>
                <w:ilvl w:val="0"/>
                <w:numId w:val="2"/>
              </w:num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Analyze the nurse’s role throughout the labor and birth process.</w:t>
            </w:r>
          </w:p>
        </w:tc>
        <w:tc>
          <w:tcPr>
            <w:tcW w:w="457" w:type="pct"/>
          </w:tcPr>
          <w:p w14:paraId="29BF3E60"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lastRenderedPageBreak/>
              <w:t>3,1</w:t>
            </w:r>
          </w:p>
          <w:p w14:paraId="28C8A724"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3,1</w:t>
            </w:r>
          </w:p>
          <w:p w14:paraId="34C0E7BF"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1,4</w:t>
            </w:r>
          </w:p>
          <w:p w14:paraId="678751CB"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2,3</w:t>
            </w:r>
          </w:p>
        </w:tc>
        <w:tc>
          <w:tcPr>
            <w:tcW w:w="271" w:type="pct"/>
          </w:tcPr>
          <w:p w14:paraId="4D59B68E"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K1</w:t>
            </w:r>
          </w:p>
          <w:p w14:paraId="05BD4F50"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K2</w:t>
            </w:r>
          </w:p>
          <w:p w14:paraId="4A986EDA"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S1</w:t>
            </w:r>
          </w:p>
          <w:p w14:paraId="54E18347"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S2</w:t>
            </w:r>
          </w:p>
          <w:p w14:paraId="6A760BB7"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C1</w:t>
            </w:r>
          </w:p>
        </w:tc>
        <w:tc>
          <w:tcPr>
            <w:tcW w:w="420" w:type="pct"/>
          </w:tcPr>
          <w:p w14:paraId="4DAC4BEA" w14:textId="77777777" w:rsidR="00123939" w:rsidRPr="00C048B5" w:rsidRDefault="00123939" w:rsidP="00C048B5">
            <w:pPr>
              <w:pStyle w:val="ListParagraph"/>
              <w:numPr>
                <w:ilvl w:val="0"/>
                <w:numId w:val="2"/>
              </w:numPr>
              <w:bidi w:val="0"/>
              <w:spacing w:before="100" w:beforeAutospacing="1" w:after="100" w:afterAutospacing="1" w:line="240" w:lineRule="auto"/>
              <w:ind w:left="156" w:hanging="180"/>
              <w:jc w:val="both"/>
              <w:rPr>
                <w:rFonts w:asciiTheme="majorBidi" w:hAnsiTheme="majorBidi" w:cstheme="majorBidi"/>
                <w:sz w:val="20"/>
                <w:szCs w:val="20"/>
              </w:rPr>
            </w:pPr>
            <w:r w:rsidRPr="00C048B5">
              <w:rPr>
                <w:rFonts w:asciiTheme="majorBidi" w:hAnsiTheme="majorBidi" w:cstheme="majorBidi"/>
                <w:sz w:val="20"/>
                <w:szCs w:val="20"/>
              </w:rPr>
              <w:t xml:space="preserve">Lecture </w:t>
            </w:r>
          </w:p>
          <w:p w14:paraId="65E92114" w14:textId="77777777" w:rsidR="00123939" w:rsidRPr="00C048B5" w:rsidRDefault="00123939" w:rsidP="00C048B5">
            <w:pPr>
              <w:pStyle w:val="ListParagraph"/>
              <w:numPr>
                <w:ilvl w:val="0"/>
                <w:numId w:val="2"/>
              </w:numPr>
              <w:bidi w:val="0"/>
              <w:spacing w:before="100" w:beforeAutospacing="1" w:after="100" w:afterAutospacing="1" w:line="240" w:lineRule="auto"/>
              <w:ind w:left="156" w:hanging="180"/>
              <w:jc w:val="both"/>
              <w:rPr>
                <w:rFonts w:asciiTheme="majorBidi" w:hAnsiTheme="majorBidi" w:cstheme="majorBidi"/>
                <w:sz w:val="20"/>
                <w:szCs w:val="20"/>
              </w:rPr>
            </w:pPr>
            <w:r w:rsidRPr="00C048B5">
              <w:rPr>
                <w:rFonts w:asciiTheme="majorBidi" w:hAnsiTheme="majorBidi" w:cstheme="majorBidi"/>
                <w:sz w:val="20"/>
                <w:szCs w:val="20"/>
              </w:rPr>
              <w:t xml:space="preserve">Video demonstration &amp; discussion </w:t>
            </w:r>
          </w:p>
          <w:p w14:paraId="3BA6EAA3" w14:textId="77777777" w:rsidR="00123939" w:rsidRPr="00C048B5" w:rsidRDefault="00123939" w:rsidP="00C048B5">
            <w:pPr>
              <w:pStyle w:val="ListParagraph"/>
              <w:numPr>
                <w:ilvl w:val="0"/>
                <w:numId w:val="2"/>
              </w:numPr>
              <w:bidi w:val="0"/>
              <w:spacing w:before="100" w:beforeAutospacing="1" w:after="100" w:afterAutospacing="1" w:line="240" w:lineRule="auto"/>
              <w:ind w:left="156" w:hanging="180"/>
              <w:jc w:val="both"/>
              <w:rPr>
                <w:rFonts w:asciiTheme="majorBidi" w:hAnsiTheme="majorBidi" w:cstheme="majorBidi"/>
                <w:sz w:val="20"/>
                <w:szCs w:val="20"/>
              </w:rPr>
            </w:pPr>
            <w:r w:rsidRPr="00C048B5">
              <w:rPr>
                <w:rFonts w:asciiTheme="majorBidi" w:hAnsiTheme="majorBidi" w:cstheme="majorBidi"/>
                <w:sz w:val="20"/>
                <w:szCs w:val="20"/>
              </w:rPr>
              <w:t xml:space="preserve">Case study demonstration </w:t>
            </w:r>
          </w:p>
        </w:tc>
        <w:tc>
          <w:tcPr>
            <w:tcW w:w="392" w:type="pct"/>
          </w:tcPr>
          <w:p w14:paraId="06ED18AB" w14:textId="77777777" w:rsidR="00974831" w:rsidRPr="00C048B5" w:rsidRDefault="00974831" w:rsidP="00C048B5">
            <w:pPr>
              <w:numPr>
                <w:ilvl w:val="0"/>
                <w:numId w:val="2"/>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50D813D7" w14:textId="77777777" w:rsidR="00974831" w:rsidRPr="00C048B5" w:rsidRDefault="00974831" w:rsidP="00C048B5">
            <w:pPr>
              <w:numPr>
                <w:ilvl w:val="0"/>
                <w:numId w:val="2"/>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2 </w:t>
            </w:r>
            <w:proofErr w:type="spellStart"/>
            <w:r w:rsidRPr="00C048B5">
              <w:rPr>
                <w:rFonts w:asciiTheme="majorBidi" w:eastAsia="Calibri" w:hAnsiTheme="majorBidi" w:cstheme="majorBidi"/>
                <w:b/>
                <w:bCs/>
                <w:i/>
                <w:iCs/>
                <w:sz w:val="20"/>
                <w:szCs w:val="20"/>
                <w:lang w:bidi="ar-JO"/>
              </w:rPr>
              <w:t>hrs</w:t>
            </w:r>
            <w:proofErr w:type="spellEnd"/>
          </w:p>
          <w:p w14:paraId="0C7DF008" w14:textId="77777777" w:rsidR="00974831" w:rsidRPr="00C048B5" w:rsidRDefault="00974831" w:rsidP="00C048B5">
            <w:pPr>
              <w:numPr>
                <w:ilvl w:val="0"/>
                <w:numId w:val="2"/>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1 </w:t>
            </w:r>
            <w:proofErr w:type="spellStart"/>
            <w:r w:rsidRPr="00C048B5">
              <w:rPr>
                <w:rFonts w:asciiTheme="majorBidi" w:eastAsia="Calibri" w:hAnsiTheme="majorBidi" w:cstheme="majorBidi"/>
                <w:b/>
                <w:bCs/>
                <w:i/>
                <w:iCs/>
                <w:sz w:val="20"/>
                <w:szCs w:val="20"/>
                <w:lang w:bidi="ar-JO"/>
              </w:rPr>
              <w:t>hr</w:t>
            </w:r>
            <w:proofErr w:type="spellEnd"/>
          </w:p>
          <w:p w14:paraId="0D84380C"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p>
        </w:tc>
        <w:tc>
          <w:tcPr>
            <w:tcW w:w="347" w:type="pct"/>
          </w:tcPr>
          <w:p w14:paraId="2466ED1E"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Midterm exam</w:t>
            </w:r>
          </w:p>
          <w:p w14:paraId="1BA359B0"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Final exam</w:t>
            </w:r>
          </w:p>
          <w:p w14:paraId="64B47AD8"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p>
        </w:tc>
        <w:tc>
          <w:tcPr>
            <w:tcW w:w="365" w:type="pct"/>
            <w:tcBorders>
              <w:top w:val="single" w:sz="4" w:space="0" w:color="auto"/>
              <w:left w:val="single" w:sz="4" w:space="0" w:color="auto"/>
              <w:bottom w:val="single" w:sz="4" w:space="0" w:color="auto"/>
              <w:right w:val="single" w:sz="4" w:space="0" w:color="auto"/>
            </w:tcBorders>
          </w:tcPr>
          <w:p w14:paraId="7AD99C5D"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14</w:t>
            </w:r>
          </w:p>
        </w:tc>
      </w:tr>
      <w:tr w:rsidR="00123939" w:rsidRPr="00C048B5" w14:paraId="169C109E" w14:textId="77777777" w:rsidTr="00C048B5">
        <w:trPr>
          <w:trHeight w:val="341"/>
        </w:trPr>
        <w:tc>
          <w:tcPr>
            <w:tcW w:w="238" w:type="pct"/>
            <w:tcBorders>
              <w:left w:val="single" w:sz="4" w:space="0" w:color="auto"/>
              <w:right w:val="single" w:sz="4" w:space="0" w:color="auto"/>
            </w:tcBorders>
            <w:shd w:val="clear" w:color="auto" w:fill="D9D9D9" w:themeFill="background1" w:themeFillShade="D9"/>
          </w:tcPr>
          <w:p w14:paraId="71F927A0" w14:textId="77777777" w:rsidR="00123939" w:rsidRPr="00C048B5" w:rsidRDefault="00123939" w:rsidP="00C048B5">
            <w:pPr>
              <w:bidi w:val="0"/>
              <w:spacing w:after="0" w:line="240" w:lineRule="auto"/>
              <w:ind w:left="200" w:hanging="200"/>
              <w:contextualSpacing/>
              <w:jc w:val="center"/>
              <w:rPr>
                <w:rFonts w:asciiTheme="majorBidi" w:eastAsia="Times New Roman" w:hAnsiTheme="majorBidi" w:cstheme="majorBidi"/>
                <w:sz w:val="20"/>
                <w:szCs w:val="20"/>
              </w:rPr>
            </w:pPr>
          </w:p>
        </w:tc>
        <w:tc>
          <w:tcPr>
            <w:tcW w:w="333" w:type="pct"/>
            <w:tcBorders>
              <w:left w:val="single" w:sz="4" w:space="0" w:color="auto"/>
              <w:right w:val="single" w:sz="4" w:space="0" w:color="auto"/>
            </w:tcBorders>
            <w:shd w:val="clear" w:color="auto" w:fill="D9D9D9" w:themeFill="background1" w:themeFillShade="D9"/>
          </w:tcPr>
          <w:p w14:paraId="7E7207E1" w14:textId="77777777" w:rsidR="00123939" w:rsidRPr="00C048B5" w:rsidRDefault="00123939" w:rsidP="00C048B5">
            <w:pPr>
              <w:bidi w:val="0"/>
              <w:spacing w:after="0" w:line="240" w:lineRule="auto"/>
              <w:ind w:left="200" w:hanging="200"/>
              <w:contextualSpacing/>
              <w:jc w:val="center"/>
              <w:rPr>
                <w:rFonts w:asciiTheme="majorBidi" w:eastAsia="Times New Roman" w:hAnsiTheme="majorBidi" w:cstheme="majorBidi"/>
                <w:sz w:val="20"/>
                <w:szCs w:val="20"/>
              </w:rPr>
            </w:pPr>
          </w:p>
        </w:tc>
        <w:tc>
          <w:tcPr>
            <w:tcW w:w="4429" w:type="pct"/>
            <w:gridSpan w:val="9"/>
            <w:tcBorders>
              <w:left w:val="single" w:sz="4" w:space="0" w:color="auto"/>
              <w:right w:val="single" w:sz="4" w:space="0" w:color="auto"/>
            </w:tcBorders>
            <w:shd w:val="clear" w:color="auto" w:fill="D9D9D9" w:themeFill="background1" w:themeFillShade="D9"/>
          </w:tcPr>
          <w:p w14:paraId="77A52C29" w14:textId="77777777" w:rsidR="00123939" w:rsidRPr="00C048B5" w:rsidRDefault="00123939" w:rsidP="00C048B5">
            <w:pPr>
              <w:bidi w:val="0"/>
              <w:spacing w:after="0" w:line="240" w:lineRule="auto"/>
              <w:ind w:left="200" w:hanging="200"/>
              <w:contextualSpacing/>
              <w:jc w:val="center"/>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Midterm Exam</w:t>
            </w:r>
          </w:p>
        </w:tc>
      </w:tr>
      <w:tr w:rsidR="00123939" w:rsidRPr="00C048B5" w14:paraId="5D511EE0" w14:textId="77777777" w:rsidTr="00C048B5">
        <w:trPr>
          <w:trHeight w:val="1155"/>
        </w:trPr>
        <w:tc>
          <w:tcPr>
            <w:tcW w:w="238" w:type="pct"/>
            <w:tcBorders>
              <w:top w:val="single" w:sz="4" w:space="0" w:color="auto"/>
              <w:left w:val="single" w:sz="4" w:space="0" w:color="auto"/>
              <w:right w:val="single" w:sz="4" w:space="0" w:color="auto"/>
            </w:tcBorders>
            <w:hideMark/>
          </w:tcPr>
          <w:p w14:paraId="7C362A47"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p>
          <w:p w14:paraId="4500DE6D"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8</w:t>
            </w:r>
          </w:p>
        </w:tc>
        <w:tc>
          <w:tcPr>
            <w:tcW w:w="333" w:type="pct"/>
            <w:tcBorders>
              <w:left w:val="single" w:sz="4" w:space="0" w:color="auto"/>
              <w:right w:val="single" w:sz="4" w:space="0" w:color="auto"/>
            </w:tcBorders>
          </w:tcPr>
          <w:p w14:paraId="2FE786F5"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603129B6"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4D61E685" w14:textId="591A1A9C" w:rsidR="00123939" w:rsidRPr="00C048B5" w:rsidRDefault="00974831" w:rsidP="00C048B5">
            <w:pPr>
              <w:bidi w:val="0"/>
              <w:spacing w:after="0" w:line="240" w:lineRule="auto"/>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left w:val="single" w:sz="4" w:space="0" w:color="auto"/>
              <w:right w:val="single" w:sz="4" w:space="0" w:color="auto"/>
            </w:tcBorders>
          </w:tcPr>
          <w:p w14:paraId="3FD55DE0" w14:textId="77777777" w:rsidR="00123939" w:rsidRPr="00C048B5" w:rsidRDefault="00123939" w:rsidP="00C048B5">
            <w:pPr>
              <w:bidi w:val="0"/>
              <w:spacing w:after="0" w:line="240" w:lineRule="auto"/>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Postpartum Adaptations</w:t>
            </w:r>
          </w:p>
        </w:tc>
        <w:tc>
          <w:tcPr>
            <w:tcW w:w="1117" w:type="pct"/>
            <w:shd w:val="clear" w:color="auto" w:fill="FFFFFF" w:themeFill="background1"/>
          </w:tcPr>
          <w:p w14:paraId="777F20E1" w14:textId="77777777" w:rsidR="00123939" w:rsidRPr="00C048B5" w:rsidRDefault="00123939" w:rsidP="00C048B5">
            <w:pPr>
              <w:pStyle w:val="ListParagraph"/>
              <w:numPr>
                <w:ilvl w:val="0"/>
                <w:numId w:val="6"/>
              </w:numPr>
              <w:bidi w:val="0"/>
              <w:spacing w:after="0" w:line="240" w:lineRule="auto"/>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Maternal Physiologic Adaptations</w:t>
            </w:r>
          </w:p>
          <w:p w14:paraId="631D5504" w14:textId="77777777" w:rsidR="00123939" w:rsidRPr="00C048B5" w:rsidRDefault="00123939" w:rsidP="00C048B5">
            <w:pPr>
              <w:pStyle w:val="ListParagraph"/>
              <w:numPr>
                <w:ilvl w:val="0"/>
                <w:numId w:val="5"/>
              </w:numPr>
              <w:bidi w:val="0"/>
              <w:spacing w:after="0" w:line="240" w:lineRule="auto"/>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Cultural Considerations for the Postpartum Period</w:t>
            </w:r>
          </w:p>
          <w:p w14:paraId="77536F43" w14:textId="77777777" w:rsidR="00123939" w:rsidRPr="00C048B5" w:rsidRDefault="00123939" w:rsidP="00C048B5">
            <w:pPr>
              <w:pStyle w:val="ListParagraph"/>
              <w:numPr>
                <w:ilvl w:val="0"/>
                <w:numId w:val="5"/>
              </w:numPr>
              <w:bidi w:val="0"/>
              <w:spacing w:after="0" w:line="240" w:lineRule="auto"/>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Psychological Adaptations</w:t>
            </w:r>
          </w:p>
          <w:p w14:paraId="56E0645C" w14:textId="77777777" w:rsidR="00123939" w:rsidRPr="00C048B5" w:rsidRDefault="00123939" w:rsidP="00C048B5">
            <w:pPr>
              <w:pStyle w:val="ListParagraph"/>
              <w:numPr>
                <w:ilvl w:val="0"/>
                <w:numId w:val="5"/>
              </w:numPr>
              <w:bidi w:val="0"/>
              <w:spacing w:after="0" w:line="240" w:lineRule="auto"/>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Maternal Psychological Adaptations </w:t>
            </w:r>
          </w:p>
          <w:p w14:paraId="7977038C" w14:textId="77777777" w:rsidR="00123939" w:rsidRPr="00C048B5" w:rsidRDefault="00123939" w:rsidP="00C048B5">
            <w:pPr>
              <w:bidi w:val="0"/>
              <w:spacing w:after="0" w:line="240" w:lineRule="auto"/>
              <w:contextualSpacing/>
              <w:rPr>
                <w:rFonts w:asciiTheme="majorBidi" w:eastAsia="Times New Roman" w:hAnsiTheme="majorBidi" w:cstheme="majorBidi"/>
                <w:sz w:val="20"/>
                <w:szCs w:val="20"/>
                <w:rtl/>
              </w:rPr>
            </w:pPr>
          </w:p>
        </w:tc>
        <w:tc>
          <w:tcPr>
            <w:tcW w:w="675" w:type="pct"/>
            <w:shd w:val="clear" w:color="auto" w:fill="FFFFFF" w:themeFill="background1"/>
          </w:tcPr>
          <w:p w14:paraId="65D001CD" w14:textId="77777777" w:rsidR="00123939" w:rsidRPr="00C048B5" w:rsidRDefault="00123939" w:rsidP="00C048B5">
            <w:pPr>
              <w:pStyle w:val="ListParagraph"/>
              <w:numPr>
                <w:ilvl w:val="0"/>
                <w:numId w:val="5"/>
              </w:numPr>
              <w:bidi w:val="0"/>
              <w:spacing w:after="0" w:line="240" w:lineRule="auto"/>
              <w:ind w:left="342"/>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Define the key terms used in this chapter</w:t>
            </w:r>
            <w:r w:rsidRPr="00C048B5">
              <w:rPr>
                <w:rFonts w:asciiTheme="majorBidi" w:eastAsia="Times New Roman" w:hAnsiTheme="majorBidi" w:cs="Times New Roman"/>
                <w:sz w:val="20"/>
                <w:szCs w:val="20"/>
                <w:rtl/>
              </w:rPr>
              <w:t>.</w:t>
            </w:r>
          </w:p>
          <w:p w14:paraId="77E1FDB2" w14:textId="77777777" w:rsidR="00123939" w:rsidRPr="00C048B5" w:rsidRDefault="00123939" w:rsidP="00C048B5">
            <w:pPr>
              <w:pStyle w:val="ListParagraph"/>
              <w:numPr>
                <w:ilvl w:val="0"/>
                <w:numId w:val="5"/>
              </w:numPr>
              <w:bidi w:val="0"/>
              <w:spacing w:after="0" w:line="240" w:lineRule="auto"/>
              <w:ind w:left="342"/>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Examine the systemic physiologic changes occurring in the woman after childbirth</w:t>
            </w:r>
            <w:r w:rsidRPr="00C048B5">
              <w:rPr>
                <w:rFonts w:asciiTheme="majorBidi" w:eastAsia="Times New Roman" w:hAnsiTheme="majorBidi" w:cs="Times New Roman"/>
                <w:sz w:val="20"/>
                <w:szCs w:val="20"/>
                <w:rtl/>
              </w:rPr>
              <w:t>.</w:t>
            </w:r>
          </w:p>
          <w:p w14:paraId="33CE88E8" w14:textId="77777777" w:rsidR="00123939" w:rsidRPr="00C048B5" w:rsidRDefault="00123939" w:rsidP="00C048B5">
            <w:pPr>
              <w:pStyle w:val="ListParagraph"/>
              <w:numPr>
                <w:ilvl w:val="0"/>
                <w:numId w:val="5"/>
              </w:numPr>
              <w:bidi w:val="0"/>
              <w:spacing w:after="0" w:line="240" w:lineRule="auto"/>
              <w:ind w:left="342"/>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Assess the phases of maternal role adjustment and accompanying behaviors</w:t>
            </w:r>
            <w:r w:rsidRPr="00C048B5">
              <w:rPr>
                <w:rFonts w:asciiTheme="majorBidi" w:eastAsia="Times New Roman" w:hAnsiTheme="majorBidi" w:cs="Times New Roman"/>
                <w:sz w:val="20"/>
                <w:szCs w:val="20"/>
                <w:rtl/>
              </w:rPr>
              <w:t>.</w:t>
            </w:r>
          </w:p>
          <w:p w14:paraId="1566EDD9" w14:textId="77777777" w:rsidR="00123939" w:rsidRPr="00C048B5" w:rsidRDefault="00123939" w:rsidP="00C048B5">
            <w:pPr>
              <w:pStyle w:val="ListParagraph"/>
              <w:numPr>
                <w:ilvl w:val="0"/>
                <w:numId w:val="5"/>
              </w:numPr>
              <w:bidi w:val="0"/>
              <w:spacing w:after="0" w:line="240" w:lineRule="auto"/>
              <w:ind w:left="342"/>
              <w:rPr>
                <w:rFonts w:asciiTheme="majorBidi" w:eastAsia="Times New Roman" w:hAnsiTheme="majorBidi" w:cstheme="majorBidi"/>
                <w:sz w:val="20"/>
                <w:szCs w:val="20"/>
                <w:rtl/>
              </w:rPr>
            </w:pPr>
            <w:r w:rsidRPr="00C048B5">
              <w:rPr>
                <w:rFonts w:asciiTheme="majorBidi" w:eastAsia="Times New Roman" w:hAnsiTheme="majorBidi" w:cstheme="majorBidi"/>
                <w:sz w:val="20"/>
                <w:szCs w:val="20"/>
              </w:rPr>
              <w:t>Analyze the psychological adaptations occurring in the mother’s partner after childbirth.</w:t>
            </w:r>
          </w:p>
        </w:tc>
        <w:tc>
          <w:tcPr>
            <w:tcW w:w="457" w:type="pct"/>
            <w:shd w:val="clear" w:color="auto" w:fill="FFFFFF" w:themeFill="background1"/>
          </w:tcPr>
          <w:p w14:paraId="28BF4ED6" w14:textId="77777777" w:rsidR="00123939" w:rsidRPr="00C048B5" w:rsidRDefault="00123939" w:rsidP="00C048B5">
            <w:pPr>
              <w:pStyle w:val="ListParagraph"/>
              <w:numPr>
                <w:ilvl w:val="0"/>
                <w:numId w:val="5"/>
              </w:numPr>
              <w:bidi w:val="0"/>
              <w:spacing w:after="0" w:line="240" w:lineRule="auto"/>
              <w:ind w:left="522"/>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3,2</w:t>
            </w:r>
          </w:p>
          <w:p w14:paraId="4E4039A3" w14:textId="77777777" w:rsidR="00123939" w:rsidRPr="00C048B5" w:rsidRDefault="00123939" w:rsidP="00C048B5">
            <w:pPr>
              <w:pStyle w:val="ListParagraph"/>
              <w:numPr>
                <w:ilvl w:val="0"/>
                <w:numId w:val="5"/>
              </w:numPr>
              <w:bidi w:val="0"/>
              <w:spacing w:after="0" w:line="240" w:lineRule="auto"/>
              <w:ind w:left="522"/>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5</w:t>
            </w:r>
          </w:p>
          <w:p w14:paraId="10F01083" w14:textId="77777777" w:rsidR="00123939" w:rsidRPr="00C048B5" w:rsidRDefault="00123939" w:rsidP="00C048B5">
            <w:pPr>
              <w:pStyle w:val="ListParagraph"/>
              <w:numPr>
                <w:ilvl w:val="0"/>
                <w:numId w:val="5"/>
              </w:numPr>
              <w:bidi w:val="0"/>
              <w:spacing w:after="0" w:line="240" w:lineRule="auto"/>
              <w:ind w:left="522"/>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4,1</w:t>
            </w:r>
          </w:p>
          <w:p w14:paraId="64B63373" w14:textId="77777777" w:rsidR="00123939" w:rsidRPr="00C048B5" w:rsidRDefault="00123939" w:rsidP="00C048B5">
            <w:pPr>
              <w:pStyle w:val="ListParagraph"/>
              <w:numPr>
                <w:ilvl w:val="0"/>
                <w:numId w:val="5"/>
              </w:numPr>
              <w:bidi w:val="0"/>
              <w:spacing w:after="0" w:line="240" w:lineRule="auto"/>
              <w:ind w:left="522"/>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4,1</w:t>
            </w:r>
          </w:p>
        </w:tc>
        <w:tc>
          <w:tcPr>
            <w:tcW w:w="271" w:type="pct"/>
            <w:shd w:val="clear" w:color="auto" w:fill="FFFFFF" w:themeFill="background1"/>
          </w:tcPr>
          <w:p w14:paraId="3CE0B604" w14:textId="77777777" w:rsidR="00123939" w:rsidRPr="00C048B5" w:rsidRDefault="00123939" w:rsidP="00C048B5">
            <w:pPr>
              <w:bidi w:val="0"/>
              <w:spacing w:after="0" w:line="240" w:lineRule="auto"/>
              <w:ind w:left="200" w:hanging="200"/>
              <w:contextualSpacing/>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t>
            </w:r>
            <w:r w:rsidRPr="00C048B5">
              <w:rPr>
                <w:rFonts w:asciiTheme="majorBidi" w:eastAsia="Times New Roman" w:hAnsiTheme="majorBidi" w:cstheme="majorBidi"/>
                <w:sz w:val="20"/>
                <w:szCs w:val="20"/>
              </w:rPr>
              <w:tab/>
              <w:t>K1, K2, C1,</w:t>
            </w:r>
          </w:p>
          <w:p w14:paraId="13B39F3B" w14:textId="77777777" w:rsidR="00123939" w:rsidRPr="00C048B5" w:rsidRDefault="00123939" w:rsidP="00C048B5">
            <w:pPr>
              <w:bidi w:val="0"/>
              <w:spacing w:after="0" w:line="240" w:lineRule="auto"/>
              <w:ind w:left="200" w:hanging="200"/>
              <w:contextualSpacing/>
              <w:rPr>
                <w:rFonts w:asciiTheme="majorBidi" w:eastAsia="Times New Roman" w:hAnsiTheme="majorBidi" w:cstheme="majorBidi"/>
                <w:sz w:val="20"/>
                <w:szCs w:val="20"/>
                <w:rtl/>
              </w:rPr>
            </w:pPr>
          </w:p>
        </w:tc>
        <w:tc>
          <w:tcPr>
            <w:tcW w:w="420" w:type="pct"/>
            <w:shd w:val="clear" w:color="auto" w:fill="FFFFFF" w:themeFill="background1"/>
          </w:tcPr>
          <w:p w14:paraId="6CF063DC" w14:textId="77777777" w:rsidR="00123939" w:rsidRPr="00C048B5" w:rsidRDefault="00123939" w:rsidP="00C048B5">
            <w:pPr>
              <w:bidi w:val="0"/>
              <w:spacing w:after="0" w:line="240" w:lineRule="auto"/>
              <w:ind w:left="200" w:hanging="200"/>
              <w:contextualSpacing/>
              <w:rPr>
                <w:rFonts w:asciiTheme="majorBidi" w:eastAsia="Times New Roman" w:hAnsiTheme="majorBidi" w:cstheme="majorBidi"/>
                <w:sz w:val="20"/>
                <w:szCs w:val="20"/>
              </w:rPr>
            </w:pPr>
            <w:r w:rsidRPr="00C048B5">
              <w:rPr>
                <w:rFonts w:asciiTheme="majorBidi" w:eastAsia="Times New Roman" w:hAnsiTheme="majorBidi" w:cstheme="majorBidi"/>
                <w:sz w:val="20"/>
                <w:szCs w:val="20"/>
                <w:rtl/>
              </w:rPr>
              <w:t>•</w:t>
            </w:r>
            <w:r w:rsidRPr="00C048B5">
              <w:rPr>
                <w:rFonts w:asciiTheme="majorBidi" w:eastAsia="Times New Roman" w:hAnsiTheme="majorBidi" w:cstheme="majorBidi"/>
                <w:sz w:val="20"/>
                <w:szCs w:val="20"/>
                <w:rtl/>
              </w:rPr>
              <w:tab/>
            </w:r>
            <w:r w:rsidRPr="00C048B5">
              <w:rPr>
                <w:rFonts w:asciiTheme="majorBidi" w:eastAsia="Times New Roman" w:hAnsiTheme="majorBidi" w:cstheme="majorBidi"/>
                <w:sz w:val="20"/>
                <w:szCs w:val="20"/>
              </w:rPr>
              <w:t>Lecture</w:t>
            </w:r>
            <w:r w:rsidRPr="00C048B5">
              <w:rPr>
                <w:rFonts w:asciiTheme="majorBidi" w:eastAsia="Times New Roman" w:hAnsiTheme="majorBidi" w:cstheme="majorBidi"/>
                <w:sz w:val="20"/>
                <w:szCs w:val="20"/>
                <w:rtl/>
              </w:rPr>
              <w:t xml:space="preserve"> </w:t>
            </w:r>
          </w:p>
          <w:p w14:paraId="5D33EF6C" w14:textId="2354283D" w:rsidR="00123939" w:rsidRPr="00C048B5" w:rsidRDefault="00123939" w:rsidP="00C048B5">
            <w:pPr>
              <w:bidi w:val="0"/>
              <w:spacing w:after="0" w:line="240" w:lineRule="auto"/>
              <w:ind w:left="200" w:hanging="200"/>
              <w:contextualSpacing/>
              <w:rPr>
                <w:rFonts w:asciiTheme="majorBidi" w:eastAsia="Times New Roman" w:hAnsiTheme="majorBidi" w:cstheme="majorBidi"/>
                <w:sz w:val="20"/>
                <w:szCs w:val="20"/>
              </w:rPr>
            </w:pPr>
            <w:r w:rsidRPr="00C048B5">
              <w:rPr>
                <w:rFonts w:asciiTheme="majorBidi" w:eastAsia="Times New Roman" w:hAnsiTheme="majorBidi" w:cstheme="majorBidi"/>
                <w:sz w:val="20"/>
                <w:szCs w:val="20"/>
                <w:rtl/>
              </w:rPr>
              <w:t>•</w:t>
            </w:r>
            <w:r w:rsidRPr="00C048B5">
              <w:rPr>
                <w:rFonts w:asciiTheme="majorBidi" w:eastAsia="Times New Roman" w:hAnsiTheme="majorBidi" w:cstheme="majorBidi"/>
                <w:sz w:val="20"/>
                <w:szCs w:val="20"/>
                <w:rtl/>
              </w:rPr>
              <w:tab/>
            </w:r>
            <w:r w:rsidRPr="00C048B5">
              <w:rPr>
                <w:rFonts w:asciiTheme="majorBidi" w:eastAsia="Times New Roman" w:hAnsiTheme="majorBidi" w:cstheme="majorBidi"/>
                <w:sz w:val="20"/>
                <w:szCs w:val="20"/>
              </w:rPr>
              <w:t>Video demonstration &amp; discussion</w:t>
            </w:r>
            <w:r w:rsidRPr="00C048B5">
              <w:rPr>
                <w:rFonts w:asciiTheme="majorBidi" w:eastAsia="Times New Roman" w:hAnsiTheme="majorBidi" w:cstheme="majorBidi"/>
                <w:sz w:val="20"/>
                <w:szCs w:val="20"/>
                <w:rtl/>
              </w:rPr>
              <w:t xml:space="preserve"> </w:t>
            </w:r>
          </w:p>
          <w:p w14:paraId="2C74EFDB" w14:textId="77777777" w:rsidR="00123939" w:rsidRPr="00C048B5" w:rsidRDefault="00123939" w:rsidP="00C048B5">
            <w:pPr>
              <w:pStyle w:val="ListParagraph"/>
              <w:numPr>
                <w:ilvl w:val="0"/>
                <w:numId w:val="26"/>
              </w:numPr>
              <w:bidi w:val="0"/>
              <w:spacing w:after="0" w:line="240" w:lineRule="auto"/>
              <w:ind w:left="246"/>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Case study demonstration</w:t>
            </w:r>
          </w:p>
        </w:tc>
        <w:tc>
          <w:tcPr>
            <w:tcW w:w="392" w:type="pct"/>
            <w:shd w:val="clear" w:color="auto" w:fill="FFFFFF" w:themeFill="background1"/>
          </w:tcPr>
          <w:p w14:paraId="77ADCCCC" w14:textId="77777777" w:rsidR="00974831" w:rsidRPr="00C048B5" w:rsidRDefault="00974831" w:rsidP="00C048B5">
            <w:pPr>
              <w:numPr>
                <w:ilvl w:val="0"/>
                <w:numId w:val="26"/>
              </w:numPr>
              <w:bidi w:val="0"/>
              <w:spacing w:line="240" w:lineRule="auto"/>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6196AA0A" w14:textId="77777777" w:rsidR="00974831" w:rsidRPr="00C048B5" w:rsidRDefault="00974831" w:rsidP="00C048B5">
            <w:pPr>
              <w:numPr>
                <w:ilvl w:val="0"/>
                <w:numId w:val="26"/>
              </w:numPr>
              <w:bidi w:val="0"/>
              <w:spacing w:line="240" w:lineRule="auto"/>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2 </w:t>
            </w:r>
            <w:proofErr w:type="spellStart"/>
            <w:r w:rsidRPr="00C048B5">
              <w:rPr>
                <w:rFonts w:asciiTheme="majorBidi" w:eastAsia="Calibri" w:hAnsiTheme="majorBidi" w:cstheme="majorBidi"/>
                <w:b/>
                <w:bCs/>
                <w:i/>
                <w:iCs/>
                <w:sz w:val="20"/>
                <w:szCs w:val="20"/>
                <w:lang w:bidi="ar-JO"/>
              </w:rPr>
              <w:t>hrs</w:t>
            </w:r>
            <w:proofErr w:type="spellEnd"/>
          </w:p>
          <w:p w14:paraId="6C062C41" w14:textId="77777777" w:rsidR="00974831" w:rsidRPr="00C048B5" w:rsidRDefault="00974831" w:rsidP="00C048B5">
            <w:pPr>
              <w:numPr>
                <w:ilvl w:val="0"/>
                <w:numId w:val="26"/>
              </w:numPr>
              <w:bidi w:val="0"/>
              <w:spacing w:line="240" w:lineRule="auto"/>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1 </w:t>
            </w:r>
            <w:proofErr w:type="spellStart"/>
            <w:r w:rsidRPr="00C048B5">
              <w:rPr>
                <w:rFonts w:asciiTheme="majorBidi" w:eastAsia="Calibri" w:hAnsiTheme="majorBidi" w:cstheme="majorBidi"/>
                <w:b/>
                <w:bCs/>
                <w:i/>
                <w:iCs/>
                <w:sz w:val="20"/>
                <w:szCs w:val="20"/>
                <w:lang w:bidi="ar-JO"/>
              </w:rPr>
              <w:t>hr</w:t>
            </w:r>
            <w:proofErr w:type="spellEnd"/>
          </w:p>
          <w:p w14:paraId="1D22746F"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p>
        </w:tc>
        <w:tc>
          <w:tcPr>
            <w:tcW w:w="347" w:type="pct"/>
            <w:shd w:val="clear" w:color="auto" w:fill="FFFFFF" w:themeFill="background1"/>
          </w:tcPr>
          <w:p w14:paraId="4DD991ED"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Midterm exam</w:t>
            </w:r>
          </w:p>
          <w:p w14:paraId="2EC01581"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r w:rsidRPr="00C048B5">
              <w:rPr>
                <w:rFonts w:asciiTheme="majorBidi" w:hAnsiTheme="majorBidi" w:cstheme="majorBidi"/>
                <w:sz w:val="20"/>
                <w:szCs w:val="20"/>
              </w:rPr>
              <w:t>Final exam</w:t>
            </w:r>
          </w:p>
          <w:p w14:paraId="1A05B8A1"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p>
        </w:tc>
        <w:tc>
          <w:tcPr>
            <w:tcW w:w="365" w:type="pct"/>
            <w:tcBorders>
              <w:left w:val="single" w:sz="4" w:space="0" w:color="auto"/>
              <w:right w:val="single" w:sz="4" w:space="0" w:color="auto"/>
            </w:tcBorders>
          </w:tcPr>
          <w:p w14:paraId="6888A5E5"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15</w:t>
            </w:r>
          </w:p>
        </w:tc>
      </w:tr>
      <w:tr w:rsidR="00123939" w:rsidRPr="00C048B5" w14:paraId="753E8730" w14:textId="77777777" w:rsidTr="00C048B5">
        <w:trPr>
          <w:trHeight w:val="1155"/>
        </w:trPr>
        <w:tc>
          <w:tcPr>
            <w:tcW w:w="238" w:type="pct"/>
            <w:tcBorders>
              <w:left w:val="single" w:sz="4" w:space="0" w:color="auto"/>
              <w:right w:val="single" w:sz="4" w:space="0" w:color="auto"/>
            </w:tcBorders>
          </w:tcPr>
          <w:p w14:paraId="0C1A6BAB"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9</w:t>
            </w:r>
          </w:p>
        </w:tc>
        <w:tc>
          <w:tcPr>
            <w:tcW w:w="333" w:type="pct"/>
            <w:tcBorders>
              <w:left w:val="single" w:sz="4" w:space="0" w:color="auto"/>
              <w:right w:val="single" w:sz="4" w:space="0" w:color="auto"/>
            </w:tcBorders>
          </w:tcPr>
          <w:p w14:paraId="597BB74D"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7A33DCA3"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6CA12EFF" w14:textId="32A446FC"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left w:val="single" w:sz="4" w:space="0" w:color="auto"/>
              <w:right w:val="single" w:sz="4" w:space="0" w:color="auto"/>
            </w:tcBorders>
          </w:tcPr>
          <w:p w14:paraId="7E94EF75"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The newborn </w:t>
            </w:r>
          </w:p>
        </w:tc>
        <w:tc>
          <w:tcPr>
            <w:tcW w:w="1117" w:type="pct"/>
            <w:tcBorders>
              <w:left w:val="single" w:sz="4" w:space="0" w:color="auto"/>
              <w:right w:val="single" w:sz="4" w:space="0" w:color="auto"/>
            </w:tcBorders>
          </w:tcPr>
          <w:p w14:paraId="32B36167" w14:textId="77777777" w:rsidR="00123939" w:rsidRPr="00C048B5" w:rsidRDefault="00123939" w:rsidP="00C048B5">
            <w:pPr>
              <w:pStyle w:val="ListParagraph"/>
              <w:numPr>
                <w:ilvl w:val="0"/>
                <w:numId w:val="2"/>
              </w:numPr>
              <w:bidi w:val="0"/>
              <w:spacing w:before="100" w:beforeAutospacing="1" w:after="100" w:afterAutospacing="1" w:line="240" w:lineRule="auto"/>
              <w:ind w:left="634"/>
              <w:jc w:val="both"/>
              <w:rPr>
                <w:rFonts w:asciiTheme="majorBidi" w:hAnsiTheme="majorBidi" w:cstheme="majorBidi"/>
                <w:sz w:val="20"/>
                <w:szCs w:val="20"/>
              </w:rPr>
            </w:pPr>
            <w:r w:rsidRPr="00C048B5">
              <w:rPr>
                <w:rFonts w:asciiTheme="majorBidi" w:hAnsiTheme="majorBidi" w:cstheme="majorBidi"/>
                <w:sz w:val="20"/>
                <w:szCs w:val="20"/>
              </w:rPr>
              <w:t>Physiologic Transitioning</w:t>
            </w:r>
          </w:p>
          <w:p w14:paraId="26AC76AC" w14:textId="77777777" w:rsidR="00123939" w:rsidRPr="00C048B5" w:rsidRDefault="00123939" w:rsidP="00C048B5">
            <w:pPr>
              <w:pStyle w:val="ListParagraph"/>
              <w:numPr>
                <w:ilvl w:val="0"/>
                <w:numId w:val="2"/>
              </w:numPr>
              <w:bidi w:val="0"/>
              <w:spacing w:before="100" w:beforeAutospacing="1" w:after="100" w:afterAutospacing="1" w:line="240" w:lineRule="auto"/>
              <w:ind w:left="634"/>
              <w:jc w:val="both"/>
              <w:rPr>
                <w:rFonts w:asciiTheme="majorBidi" w:hAnsiTheme="majorBidi" w:cstheme="majorBidi"/>
                <w:sz w:val="20"/>
                <w:szCs w:val="20"/>
              </w:rPr>
            </w:pPr>
            <w:r w:rsidRPr="00C048B5">
              <w:rPr>
                <w:rFonts w:asciiTheme="majorBidi" w:hAnsiTheme="majorBidi" w:cstheme="majorBidi"/>
                <w:sz w:val="20"/>
                <w:szCs w:val="20"/>
              </w:rPr>
              <w:t xml:space="preserve">Cardiovascular &amp; respiratory System </w:t>
            </w:r>
          </w:p>
          <w:p w14:paraId="41517E8C" w14:textId="77777777" w:rsidR="00123939" w:rsidRPr="00C048B5" w:rsidRDefault="00123939" w:rsidP="00C048B5">
            <w:pPr>
              <w:pStyle w:val="ListParagraph"/>
              <w:numPr>
                <w:ilvl w:val="0"/>
                <w:numId w:val="2"/>
              </w:numPr>
              <w:bidi w:val="0"/>
              <w:spacing w:before="100" w:beforeAutospacing="1" w:after="100" w:afterAutospacing="1" w:line="240" w:lineRule="auto"/>
              <w:ind w:left="634"/>
              <w:jc w:val="both"/>
              <w:rPr>
                <w:rFonts w:asciiTheme="majorBidi" w:hAnsiTheme="majorBidi" w:cstheme="majorBidi"/>
                <w:sz w:val="20"/>
                <w:szCs w:val="20"/>
              </w:rPr>
            </w:pPr>
            <w:r w:rsidRPr="00C048B5">
              <w:rPr>
                <w:rFonts w:asciiTheme="majorBidi" w:hAnsiTheme="majorBidi" w:cstheme="majorBidi"/>
                <w:sz w:val="20"/>
                <w:szCs w:val="20"/>
              </w:rPr>
              <w:t>Behavioral Adaptations</w:t>
            </w:r>
          </w:p>
          <w:p w14:paraId="6E70A76F" w14:textId="77777777" w:rsidR="00123939" w:rsidRPr="00C048B5" w:rsidRDefault="00123939" w:rsidP="00C048B5">
            <w:pPr>
              <w:pStyle w:val="ListParagraph"/>
              <w:numPr>
                <w:ilvl w:val="0"/>
                <w:numId w:val="2"/>
              </w:numPr>
              <w:bidi w:val="0"/>
              <w:spacing w:before="100" w:beforeAutospacing="1" w:after="100" w:afterAutospacing="1" w:line="240" w:lineRule="auto"/>
              <w:ind w:left="634"/>
              <w:jc w:val="both"/>
              <w:rPr>
                <w:rFonts w:asciiTheme="majorBidi" w:hAnsiTheme="majorBidi" w:cstheme="majorBidi"/>
                <w:sz w:val="20"/>
                <w:szCs w:val="20"/>
              </w:rPr>
            </w:pPr>
            <w:r w:rsidRPr="00C048B5">
              <w:rPr>
                <w:rFonts w:asciiTheme="majorBidi" w:hAnsiTheme="majorBidi" w:cstheme="majorBidi"/>
                <w:sz w:val="20"/>
                <w:szCs w:val="20"/>
              </w:rPr>
              <w:t>Newborn Behavioral Responses</w:t>
            </w:r>
          </w:p>
        </w:tc>
        <w:tc>
          <w:tcPr>
            <w:tcW w:w="675" w:type="pct"/>
            <w:tcBorders>
              <w:left w:val="single" w:sz="4" w:space="0" w:color="auto"/>
              <w:right w:val="single" w:sz="4" w:space="0" w:color="auto"/>
            </w:tcBorders>
          </w:tcPr>
          <w:p w14:paraId="72D440B6"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Define the key terms used in this chapter.</w:t>
            </w:r>
          </w:p>
          <w:p w14:paraId="53C37BD4"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 xml:space="preserve">Examine the major physiologic changes that </w:t>
            </w:r>
            <w:r w:rsidRPr="00C048B5">
              <w:rPr>
                <w:rFonts w:asciiTheme="majorBidi" w:hAnsiTheme="majorBidi" w:cstheme="majorBidi"/>
                <w:sz w:val="20"/>
                <w:szCs w:val="20"/>
              </w:rPr>
              <w:lastRenderedPageBreak/>
              <w:t>occur as the newborn transitions to extrauterine life.</w:t>
            </w:r>
          </w:p>
          <w:p w14:paraId="0D725BA5"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Determine the primary challenges faced by the newborn during the transition to extrauterine life.</w:t>
            </w:r>
          </w:p>
          <w:p w14:paraId="7732846E"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Differentiate the three behavioral patterns that newborns progress through after birth.</w:t>
            </w:r>
          </w:p>
          <w:p w14:paraId="680F78B4" w14:textId="77777777" w:rsidR="00123939" w:rsidRPr="00C048B5" w:rsidRDefault="00123939" w:rsidP="00C048B5">
            <w:pPr>
              <w:pStyle w:val="ListParagraph"/>
              <w:numPr>
                <w:ilvl w:val="0"/>
                <w:numId w:val="2"/>
              </w:numPr>
              <w:bidi w:val="0"/>
              <w:spacing w:before="100" w:beforeAutospacing="1" w:after="100" w:afterAutospacing="1"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Assess the five typical behavioral responses triggered by external stimuli of the newborn.</w:t>
            </w:r>
          </w:p>
        </w:tc>
        <w:tc>
          <w:tcPr>
            <w:tcW w:w="457" w:type="pct"/>
            <w:tcBorders>
              <w:left w:val="single" w:sz="4" w:space="0" w:color="auto"/>
              <w:right w:val="single" w:sz="4" w:space="0" w:color="auto"/>
            </w:tcBorders>
          </w:tcPr>
          <w:p w14:paraId="34967E43"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lastRenderedPageBreak/>
              <w:t>3,2</w:t>
            </w:r>
          </w:p>
          <w:p w14:paraId="0C76A743"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3</w:t>
            </w:r>
          </w:p>
          <w:p w14:paraId="3EFB5D6D"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4,1</w:t>
            </w:r>
          </w:p>
          <w:p w14:paraId="4C3BFF41"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4,1</w:t>
            </w:r>
          </w:p>
        </w:tc>
        <w:tc>
          <w:tcPr>
            <w:tcW w:w="271" w:type="pct"/>
            <w:tcBorders>
              <w:left w:val="single" w:sz="4" w:space="0" w:color="auto"/>
              <w:right w:val="single" w:sz="4" w:space="0" w:color="auto"/>
            </w:tcBorders>
          </w:tcPr>
          <w:p w14:paraId="34BC4697"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K1</w:t>
            </w:r>
          </w:p>
          <w:p w14:paraId="35ECF0DD"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S2</w:t>
            </w:r>
          </w:p>
          <w:p w14:paraId="5DE1183D"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S4</w:t>
            </w:r>
          </w:p>
          <w:p w14:paraId="1F6BC0B7"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C1</w:t>
            </w:r>
          </w:p>
        </w:tc>
        <w:tc>
          <w:tcPr>
            <w:tcW w:w="420" w:type="pct"/>
            <w:tcBorders>
              <w:left w:val="single" w:sz="4" w:space="0" w:color="auto"/>
              <w:right w:val="single" w:sz="4" w:space="0" w:color="auto"/>
            </w:tcBorders>
          </w:tcPr>
          <w:p w14:paraId="03CCFD2F" w14:textId="77777777" w:rsidR="00123939" w:rsidRPr="00C048B5" w:rsidRDefault="00123939" w:rsidP="00C048B5">
            <w:pPr>
              <w:pStyle w:val="ListParagraph"/>
              <w:numPr>
                <w:ilvl w:val="0"/>
                <w:numId w:val="2"/>
              </w:numPr>
              <w:bidi w:val="0"/>
              <w:spacing w:after="0" w:line="240" w:lineRule="auto"/>
              <w:ind w:left="246" w:hanging="180"/>
              <w:jc w:val="both"/>
              <w:rPr>
                <w:rFonts w:asciiTheme="majorBidi" w:hAnsiTheme="majorBidi" w:cstheme="majorBidi"/>
                <w:sz w:val="20"/>
                <w:szCs w:val="20"/>
              </w:rPr>
            </w:pPr>
            <w:r w:rsidRPr="00C048B5">
              <w:rPr>
                <w:rFonts w:asciiTheme="majorBidi" w:hAnsiTheme="majorBidi" w:cstheme="majorBidi"/>
                <w:sz w:val="20"/>
                <w:szCs w:val="20"/>
              </w:rPr>
              <w:t xml:space="preserve">Lecture </w:t>
            </w:r>
          </w:p>
          <w:p w14:paraId="6A19993D" w14:textId="77777777" w:rsidR="00123939" w:rsidRPr="00C048B5" w:rsidRDefault="00123939" w:rsidP="00C048B5">
            <w:pPr>
              <w:pStyle w:val="ListParagraph"/>
              <w:numPr>
                <w:ilvl w:val="0"/>
                <w:numId w:val="2"/>
              </w:numPr>
              <w:bidi w:val="0"/>
              <w:spacing w:after="0" w:line="240" w:lineRule="auto"/>
              <w:ind w:left="246" w:hanging="180"/>
              <w:jc w:val="both"/>
              <w:rPr>
                <w:rFonts w:asciiTheme="majorBidi" w:hAnsiTheme="majorBidi" w:cstheme="majorBidi"/>
                <w:sz w:val="20"/>
                <w:szCs w:val="20"/>
              </w:rPr>
            </w:pPr>
            <w:r w:rsidRPr="00C048B5">
              <w:rPr>
                <w:rFonts w:asciiTheme="majorBidi" w:hAnsiTheme="majorBidi" w:cstheme="majorBidi"/>
                <w:sz w:val="20"/>
                <w:szCs w:val="20"/>
              </w:rPr>
              <w:t xml:space="preserve">Video demonstration &amp; discussion </w:t>
            </w:r>
          </w:p>
          <w:p w14:paraId="73189698" w14:textId="77777777" w:rsidR="00123939" w:rsidRPr="00C048B5" w:rsidRDefault="00123939" w:rsidP="00C048B5">
            <w:pPr>
              <w:pStyle w:val="ListParagraph"/>
              <w:numPr>
                <w:ilvl w:val="0"/>
                <w:numId w:val="2"/>
              </w:numPr>
              <w:bidi w:val="0"/>
              <w:spacing w:after="0" w:line="240" w:lineRule="auto"/>
              <w:ind w:left="246" w:hanging="180"/>
              <w:jc w:val="both"/>
              <w:rPr>
                <w:rFonts w:asciiTheme="majorBidi" w:eastAsia="Times New Roman" w:hAnsiTheme="majorBidi" w:cstheme="majorBidi"/>
                <w:sz w:val="20"/>
                <w:szCs w:val="20"/>
              </w:rPr>
            </w:pPr>
            <w:r w:rsidRPr="00C048B5">
              <w:rPr>
                <w:rFonts w:asciiTheme="majorBidi" w:hAnsiTheme="majorBidi" w:cstheme="majorBidi"/>
                <w:sz w:val="20"/>
                <w:szCs w:val="20"/>
              </w:rPr>
              <w:t xml:space="preserve">Case </w:t>
            </w:r>
            <w:r w:rsidRPr="00C048B5">
              <w:rPr>
                <w:rFonts w:asciiTheme="majorBidi" w:hAnsiTheme="majorBidi" w:cstheme="majorBidi"/>
                <w:sz w:val="20"/>
                <w:szCs w:val="20"/>
              </w:rPr>
              <w:lastRenderedPageBreak/>
              <w:t>study demonstration</w:t>
            </w:r>
          </w:p>
        </w:tc>
        <w:tc>
          <w:tcPr>
            <w:tcW w:w="392" w:type="pct"/>
            <w:tcBorders>
              <w:left w:val="single" w:sz="4" w:space="0" w:color="auto"/>
              <w:right w:val="single" w:sz="4" w:space="0" w:color="auto"/>
            </w:tcBorders>
          </w:tcPr>
          <w:p w14:paraId="2F0024F3" w14:textId="77777777" w:rsidR="00974831" w:rsidRPr="00C048B5" w:rsidRDefault="00974831" w:rsidP="00C048B5">
            <w:pPr>
              <w:numPr>
                <w:ilvl w:val="0"/>
                <w:numId w:val="2"/>
              </w:numPr>
              <w:bidi w:val="0"/>
              <w:spacing w:line="240" w:lineRule="auto"/>
              <w:ind w:left="43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lastRenderedPageBreak/>
              <w:t xml:space="preserve">3 </w:t>
            </w:r>
            <w:proofErr w:type="spellStart"/>
            <w:r w:rsidRPr="00C048B5">
              <w:rPr>
                <w:rFonts w:asciiTheme="majorBidi" w:eastAsia="Calibri" w:hAnsiTheme="majorBidi" w:cstheme="majorBidi"/>
                <w:b/>
                <w:bCs/>
                <w:i/>
                <w:iCs/>
                <w:sz w:val="20"/>
                <w:szCs w:val="20"/>
                <w:lang w:bidi="ar-JO"/>
              </w:rPr>
              <w:t>hrs</w:t>
            </w:r>
            <w:proofErr w:type="spellEnd"/>
          </w:p>
          <w:p w14:paraId="3396556C" w14:textId="77777777" w:rsidR="00974831" w:rsidRPr="00C048B5" w:rsidRDefault="00974831" w:rsidP="00C048B5">
            <w:pPr>
              <w:numPr>
                <w:ilvl w:val="0"/>
                <w:numId w:val="2"/>
              </w:numPr>
              <w:bidi w:val="0"/>
              <w:spacing w:line="240" w:lineRule="auto"/>
              <w:ind w:left="43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2 </w:t>
            </w:r>
            <w:proofErr w:type="spellStart"/>
            <w:r w:rsidRPr="00C048B5">
              <w:rPr>
                <w:rFonts w:asciiTheme="majorBidi" w:eastAsia="Calibri" w:hAnsiTheme="majorBidi" w:cstheme="majorBidi"/>
                <w:b/>
                <w:bCs/>
                <w:i/>
                <w:iCs/>
                <w:sz w:val="20"/>
                <w:szCs w:val="20"/>
                <w:lang w:bidi="ar-JO"/>
              </w:rPr>
              <w:t>hrs</w:t>
            </w:r>
            <w:proofErr w:type="spellEnd"/>
          </w:p>
          <w:p w14:paraId="2957CD3A" w14:textId="77777777" w:rsidR="00974831" w:rsidRPr="00C048B5" w:rsidRDefault="00974831" w:rsidP="00C048B5">
            <w:pPr>
              <w:numPr>
                <w:ilvl w:val="0"/>
                <w:numId w:val="2"/>
              </w:numPr>
              <w:bidi w:val="0"/>
              <w:spacing w:line="240" w:lineRule="auto"/>
              <w:ind w:left="43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1 </w:t>
            </w:r>
            <w:proofErr w:type="spellStart"/>
            <w:r w:rsidRPr="00C048B5">
              <w:rPr>
                <w:rFonts w:asciiTheme="majorBidi" w:eastAsia="Calibri" w:hAnsiTheme="majorBidi" w:cstheme="majorBidi"/>
                <w:b/>
                <w:bCs/>
                <w:i/>
                <w:iCs/>
                <w:sz w:val="20"/>
                <w:szCs w:val="20"/>
                <w:lang w:bidi="ar-JO"/>
              </w:rPr>
              <w:t>hr</w:t>
            </w:r>
            <w:proofErr w:type="spellEnd"/>
          </w:p>
          <w:p w14:paraId="11563278"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p>
        </w:tc>
        <w:tc>
          <w:tcPr>
            <w:tcW w:w="347" w:type="pct"/>
            <w:tcBorders>
              <w:left w:val="single" w:sz="4" w:space="0" w:color="auto"/>
              <w:right w:val="single" w:sz="4" w:space="0" w:color="auto"/>
            </w:tcBorders>
          </w:tcPr>
          <w:p w14:paraId="32DAD2C7"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Final Exam</w:t>
            </w:r>
          </w:p>
        </w:tc>
        <w:tc>
          <w:tcPr>
            <w:tcW w:w="365" w:type="pct"/>
            <w:tcBorders>
              <w:left w:val="single" w:sz="4" w:space="0" w:color="auto"/>
              <w:right w:val="single" w:sz="4" w:space="0" w:color="auto"/>
            </w:tcBorders>
          </w:tcPr>
          <w:p w14:paraId="0FD4E414"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17</w:t>
            </w:r>
          </w:p>
        </w:tc>
      </w:tr>
      <w:tr w:rsidR="00123939" w:rsidRPr="00C048B5" w14:paraId="568F8506" w14:textId="77777777" w:rsidTr="00C048B5">
        <w:trPr>
          <w:trHeight w:val="1017"/>
        </w:trPr>
        <w:tc>
          <w:tcPr>
            <w:tcW w:w="238" w:type="pct"/>
            <w:tcBorders>
              <w:left w:val="single" w:sz="4" w:space="0" w:color="auto"/>
              <w:right w:val="single" w:sz="4" w:space="0" w:color="auto"/>
            </w:tcBorders>
          </w:tcPr>
          <w:p w14:paraId="7AD537EB"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10</w:t>
            </w:r>
          </w:p>
        </w:tc>
        <w:tc>
          <w:tcPr>
            <w:tcW w:w="333" w:type="pct"/>
            <w:tcBorders>
              <w:left w:val="single" w:sz="4" w:space="0" w:color="auto"/>
              <w:right w:val="single" w:sz="4" w:space="0" w:color="auto"/>
            </w:tcBorders>
          </w:tcPr>
          <w:p w14:paraId="63440F6E"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4510DFA7"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60CF1965" w14:textId="3360EAB4"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left w:val="single" w:sz="4" w:space="0" w:color="auto"/>
              <w:right w:val="single" w:sz="4" w:space="0" w:color="auto"/>
            </w:tcBorders>
          </w:tcPr>
          <w:p w14:paraId="040E2E9B"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Nursing management of pregnancy at risk: pregnancy related complications (1) </w:t>
            </w:r>
          </w:p>
        </w:tc>
        <w:tc>
          <w:tcPr>
            <w:tcW w:w="1117" w:type="pct"/>
            <w:tcBorders>
              <w:left w:val="single" w:sz="4" w:space="0" w:color="auto"/>
              <w:right w:val="single" w:sz="4" w:space="0" w:color="auto"/>
            </w:tcBorders>
          </w:tcPr>
          <w:p w14:paraId="2F1EADE7" w14:textId="77777777" w:rsidR="00123939" w:rsidRPr="00C048B5" w:rsidRDefault="00123939" w:rsidP="00C048B5">
            <w:pPr>
              <w:pStyle w:val="ListParagraph"/>
              <w:numPr>
                <w:ilvl w:val="0"/>
                <w:numId w:val="7"/>
              </w:numPr>
              <w:bidi w:val="0"/>
              <w:spacing w:after="0" w:line="240" w:lineRule="auto"/>
              <w:ind w:left="516"/>
              <w:rPr>
                <w:rFonts w:asciiTheme="majorBidi" w:hAnsiTheme="majorBidi" w:cstheme="majorBidi"/>
                <w:sz w:val="20"/>
                <w:szCs w:val="20"/>
              </w:rPr>
            </w:pPr>
            <w:r w:rsidRPr="00C048B5">
              <w:rPr>
                <w:rFonts w:asciiTheme="majorBidi" w:hAnsiTheme="majorBidi" w:cstheme="majorBidi"/>
                <w:sz w:val="20"/>
                <w:szCs w:val="20"/>
              </w:rPr>
              <w:t>Bleeding During Pregnancy</w:t>
            </w:r>
          </w:p>
          <w:p w14:paraId="4702363B" w14:textId="77777777" w:rsidR="00123939" w:rsidRPr="00C048B5" w:rsidRDefault="00123939" w:rsidP="00C048B5">
            <w:pPr>
              <w:pStyle w:val="ListParagraph"/>
              <w:numPr>
                <w:ilvl w:val="0"/>
                <w:numId w:val="7"/>
              </w:numPr>
              <w:bidi w:val="0"/>
              <w:spacing w:after="0" w:line="240" w:lineRule="auto"/>
              <w:ind w:left="516"/>
              <w:rPr>
                <w:rFonts w:asciiTheme="majorBidi" w:hAnsiTheme="majorBidi" w:cstheme="majorBidi"/>
                <w:sz w:val="20"/>
                <w:szCs w:val="20"/>
              </w:rPr>
            </w:pPr>
            <w:r w:rsidRPr="00C048B5">
              <w:rPr>
                <w:rFonts w:asciiTheme="majorBidi" w:hAnsiTheme="majorBidi" w:cstheme="majorBidi"/>
                <w:sz w:val="20"/>
                <w:szCs w:val="20"/>
              </w:rPr>
              <w:t>SPONTANEOUS ABORTION • Pathophysiology • Nursing Assessment • Nursing Management</w:t>
            </w:r>
          </w:p>
          <w:p w14:paraId="3AE761EE" w14:textId="77777777" w:rsidR="00123939" w:rsidRPr="00C048B5" w:rsidRDefault="00123939" w:rsidP="00C048B5">
            <w:pPr>
              <w:pStyle w:val="ListParagraph"/>
              <w:numPr>
                <w:ilvl w:val="0"/>
                <w:numId w:val="7"/>
              </w:numPr>
              <w:bidi w:val="0"/>
              <w:spacing w:after="0" w:line="240" w:lineRule="auto"/>
              <w:ind w:left="516"/>
              <w:rPr>
                <w:rFonts w:asciiTheme="majorBidi" w:hAnsiTheme="majorBidi" w:cstheme="majorBidi"/>
                <w:sz w:val="20"/>
                <w:szCs w:val="20"/>
              </w:rPr>
            </w:pPr>
            <w:r w:rsidRPr="00C048B5">
              <w:rPr>
                <w:rFonts w:asciiTheme="majorBidi" w:hAnsiTheme="majorBidi" w:cstheme="majorBidi"/>
                <w:sz w:val="20"/>
                <w:szCs w:val="20"/>
              </w:rPr>
              <w:t>ECTOPIC PREGNANCY • Pathophysiology • Therapeutic Management • Nursing Assessment • Nursing Management</w:t>
            </w:r>
          </w:p>
          <w:p w14:paraId="59A4C1E6" w14:textId="77777777" w:rsidR="00123939" w:rsidRPr="00C048B5" w:rsidRDefault="00123939" w:rsidP="00C048B5">
            <w:pPr>
              <w:pStyle w:val="ListParagraph"/>
              <w:numPr>
                <w:ilvl w:val="0"/>
                <w:numId w:val="7"/>
              </w:numPr>
              <w:bidi w:val="0"/>
              <w:spacing w:after="0" w:line="240" w:lineRule="auto"/>
              <w:ind w:left="516"/>
              <w:rPr>
                <w:rFonts w:asciiTheme="majorBidi" w:hAnsiTheme="majorBidi" w:cstheme="majorBidi"/>
                <w:sz w:val="20"/>
                <w:szCs w:val="20"/>
              </w:rPr>
            </w:pPr>
            <w:r w:rsidRPr="00C048B5">
              <w:rPr>
                <w:rFonts w:asciiTheme="majorBidi" w:hAnsiTheme="majorBidi" w:cstheme="majorBidi"/>
                <w:sz w:val="20"/>
                <w:szCs w:val="20"/>
              </w:rPr>
              <w:t xml:space="preserve">GESTATIONAL TROPHOBLASTIC DISEASE • Pathophysiology • Therapeutic Management • Nursing </w:t>
            </w:r>
            <w:r w:rsidRPr="00C048B5">
              <w:rPr>
                <w:rFonts w:asciiTheme="majorBidi" w:hAnsiTheme="majorBidi" w:cstheme="majorBidi"/>
                <w:sz w:val="20"/>
                <w:szCs w:val="20"/>
              </w:rPr>
              <w:lastRenderedPageBreak/>
              <w:t>Assessment • Nursing Management</w:t>
            </w:r>
          </w:p>
          <w:p w14:paraId="20AF779D" w14:textId="77777777" w:rsidR="00123939" w:rsidRPr="00C048B5" w:rsidRDefault="00123939" w:rsidP="00C048B5">
            <w:pPr>
              <w:pStyle w:val="ListParagraph"/>
              <w:bidi w:val="0"/>
              <w:spacing w:after="0" w:line="240" w:lineRule="auto"/>
              <w:ind w:left="516"/>
              <w:rPr>
                <w:rFonts w:asciiTheme="majorBidi" w:hAnsiTheme="majorBidi" w:cstheme="majorBidi"/>
                <w:sz w:val="20"/>
                <w:szCs w:val="20"/>
              </w:rPr>
            </w:pPr>
          </w:p>
        </w:tc>
        <w:tc>
          <w:tcPr>
            <w:tcW w:w="675" w:type="pct"/>
            <w:tcBorders>
              <w:left w:val="single" w:sz="4" w:space="0" w:color="auto"/>
              <w:right w:val="single" w:sz="4" w:space="0" w:color="auto"/>
            </w:tcBorders>
          </w:tcPr>
          <w:p w14:paraId="068C7A76" w14:textId="77777777" w:rsidR="00123939" w:rsidRPr="00C048B5" w:rsidRDefault="00123939" w:rsidP="00C048B5">
            <w:pPr>
              <w:pStyle w:val="ListParagraph"/>
              <w:numPr>
                <w:ilvl w:val="0"/>
                <w:numId w:val="7"/>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lastRenderedPageBreak/>
              <w:t>Define the key terms used in this chapter</w:t>
            </w:r>
            <w:r w:rsidRPr="00C048B5">
              <w:rPr>
                <w:rFonts w:asciiTheme="majorBidi" w:hAnsiTheme="majorBidi" w:cs="Times New Roman"/>
                <w:sz w:val="20"/>
                <w:szCs w:val="20"/>
                <w:rtl/>
              </w:rPr>
              <w:t>.</w:t>
            </w:r>
          </w:p>
          <w:p w14:paraId="5642ABBA" w14:textId="77777777" w:rsidR="00123939" w:rsidRPr="00C048B5" w:rsidRDefault="00123939" w:rsidP="00C048B5">
            <w:pPr>
              <w:pStyle w:val="ListParagraph"/>
              <w:numPr>
                <w:ilvl w:val="0"/>
                <w:numId w:val="7"/>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Evaluate the term “high-risk pregnancy</w:t>
            </w:r>
            <w:r w:rsidRPr="00C048B5">
              <w:rPr>
                <w:rFonts w:asciiTheme="majorBidi" w:hAnsiTheme="majorBidi" w:cs="Times New Roman"/>
                <w:sz w:val="20"/>
                <w:szCs w:val="20"/>
                <w:rtl/>
              </w:rPr>
              <w:t>.”</w:t>
            </w:r>
          </w:p>
          <w:p w14:paraId="56C2D483" w14:textId="77777777" w:rsidR="00123939" w:rsidRPr="00C048B5" w:rsidRDefault="00123939" w:rsidP="00C048B5">
            <w:pPr>
              <w:pStyle w:val="ListParagraph"/>
              <w:numPr>
                <w:ilvl w:val="0"/>
                <w:numId w:val="7"/>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Determine the common factors that might place a pregnancy at high risk</w:t>
            </w:r>
            <w:r w:rsidRPr="00C048B5">
              <w:rPr>
                <w:rFonts w:asciiTheme="majorBidi" w:hAnsiTheme="majorBidi" w:cs="Times New Roman"/>
                <w:sz w:val="20"/>
                <w:szCs w:val="20"/>
                <w:rtl/>
              </w:rPr>
              <w:t>.</w:t>
            </w:r>
          </w:p>
          <w:p w14:paraId="0B5F8C8B" w14:textId="77777777" w:rsidR="00123939" w:rsidRPr="00C048B5" w:rsidRDefault="00123939" w:rsidP="00C048B5">
            <w:pPr>
              <w:pStyle w:val="ListParagraph"/>
              <w:numPr>
                <w:ilvl w:val="0"/>
                <w:numId w:val="7"/>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 xml:space="preserve">Detect the causes of vaginal bleeding during </w:t>
            </w:r>
            <w:r w:rsidRPr="00C048B5">
              <w:rPr>
                <w:rFonts w:asciiTheme="majorBidi" w:hAnsiTheme="majorBidi" w:cstheme="majorBidi"/>
                <w:sz w:val="20"/>
                <w:szCs w:val="20"/>
              </w:rPr>
              <w:lastRenderedPageBreak/>
              <w:t>early and late pregnancy</w:t>
            </w:r>
            <w:r w:rsidRPr="00C048B5">
              <w:rPr>
                <w:rFonts w:asciiTheme="majorBidi" w:hAnsiTheme="majorBidi" w:cs="Times New Roman"/>
                <w:sz w:val="20"/>
                <w:szCs w:val="20"/>
                <w:rtl/>
              </w:rPr>
              <w:t>.</w:t>
            </w:r>
          </w:p>
          <w:p w14:paraId="6B9F7A00" w14:textId="77777777" w:rsidR="00123939" w:rsidRPr="00C048B5" w:rsidRDefault="00123939" w:rsidP="00C048B5">
            <w:pPr>
              <w:pStyle w:val="ListParagraph"/>
              <w:numPr>
                <w:ilvl w:val="0"/>
                <w:numId w:val="7"/>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Outline nursing assessment and management for the pregnant woman experiencing vaginal bleeding</w:t>
            </w:r>
            <w:r w:rsidRPr="00C048B5">
              <w:rPr>
                <w:rFonts w:asciiTheme="majorBidi" w:hAnsiTheme="majorBidi" w:cs="Times New Roman"/>
                <w:sz w:val="20"/>
                <w:szCs w:val="20"/>
                <w:rtl/>
              </w:rPr>
              <w:t>.</w:t>
            </w:r>
          </w:p>
          <w:p w14:paraId="6018331B" w14:textId="77777777" w:rsidR="00123939" w:rsidRPr="00C048B5" w:rsidRDefault="00123939" w:rsidP="00C048B5">
            <w:pPr>
              <w:pStyle w:val="ListParagraph"/>
              <w:bidi w:val="0"/>
              <w:spacing w:after="0" w:line="240" w:lineRule="auto"/>
              <w:ind w:left="342"/>
              <w:rPr>
                <w:rFonts w:asciiTheme="majorBidi" w:hAnsiTheme="majorBidi" w:cstheme="majorBidi"/>
                <w:sz w:val="20"/>
                <w:szCs w:val="20"/>
              </w:rPr>
            </w:pPr>
          </w:p>
        </w:tc>
        <w:tc>
          <w:tcPr>
            <w:tcW w:w="457" w:type="pct"/>
            <w:tcBorders>
              <w:left w:val="single" w:sz="4" w:space="0" w:color="auto"/>
              <w:right w:val="single" w:sz="4" w:space="0" w:color="auto"/>
            </w:tcBorders>
          </w:tcPr>
          <w:p w14:paraId="1B6D7C3C" w14:textId="77777777" w:rsidR="00123939" w:rsidRPr="00C048B5" w:rsidRDefault="00123939" w:rsidP="00C048B5">
            <w:pPr>
              <w:pStyle w:val="ListParagraph"/>
              <w:numPr>
                <w:ilvl w:val="0"/>
                <w:numId w:val="7"/>
              </w:numPr>
              <w:bidi w:val="0"/>
              <w:spacing w:after="0"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lastRenderedPageBreak/>
              <w:t>1,3</w:t>
            </w:r>
          </w:p>
          <w:p w14:paraId="5243D313" w14:textId="77777777" w:rsidR="00123939" w:rsidRPr="00C048B5" w:rsidRDefault="00123939" w:rsidP="00C048B5">
            <w:pPr>
              <w:pStyle w:val="ListParagraph"/>
              <w:numPr>
                <w:ilvl w:val="0"/>
                <w:numId w:val="7"/>
              </w:numPr>
              <w:bidi w:val="0"/>
              <w:spacing w:after="0"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1,3</w:t>
            </w:r>
          </w:p>
          <w:p w14:paraId="0F057279" w14:textId="77777777" w:rsidR="00123939" w:rsidRPr="00C048B5" w:rsidRDefault="00123939" w:rsidP="00C048B5">
            <w:pPr>
              <w:pStyle w:val="ListParagraph"/>
              <w:numPr>
                <w:ilvl w:val="0"/>
                <w:numId w:val="7"/>
              </w:numPr>
              <w:bidi w:val="0"/>
              <w:spacing w:after="0"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1,3</w:t>
            </w:r>
          </w:p>
          <w:p w14:paraId="5F053504" w14:textId="77777777" w:rsidR="00123939" w:rsidRPr="00C048B5" w:rsidRDefault="00123939" w:rsidP="00C048B5">
            <w:pPr>
              <w:pStyle w:val="ListParagraph"/>
              <w:numPr>
                <w:ilvl w:val="0"/>
                <w:numId w:val="7"/>
              </w:numPr>
              <w:bidi w:val="0"/>
              <w:spacing w:after="0" w:line="240" w:lineRule="auto"/>
              <w:ind w:left="522"/>
              <w:jc w:val="both"/>
              <w:rPr>
                <w:rFonts w:asciiTheme="majorBidi" w:hAnsiTheme="majorBidi" w:cstheme="majorBidi"/>
                <w:sz w:val="20"/>
                <w:szCs w:val="20"/>
              </w:rPr>
            </w:pPr>
            <w:r w:rsidRPr="00C048B5">
              <w:rPr>
                <w:rFonts w:asciiTheme="majorBidi" w:hAnsiTheme="majorBidi" w:cstheme="majorBidi"/>
                <w:sz w:val="20"/>
                <w:szCs w:val="20"/>
              </w:rPr>
              <w:t>1,3</w:t>
            </w:r>
          </w:p>
        </w:tc>
        <w:tc>
          <w:tcPr>
            <w:tcW w:w="271" w:type="pct"/>
            <w:tcBorders>
              <w:left w:val="single" w:sz="4" w:space="0" w:color="auto"/>
              <w:right w:val="single" w:sz="4" w:space="0" w:color="auto"/>
            </w:tcBorders>
          </w:tcPr>
          <w:p w14:paraId="65CFC8F8"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K1</w:t>
            </w:r>
          </w:p>
          <w:p w14:paraId="6F5DCF39"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K2</w:t>
            </w:r>
          </w:p>
          <w:p w14:paraId="7CE3A495"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C2</w:t>
            </w:r>
          </w:p>
          <w:p w14:paraId="442DD11B"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S1</w:t>
            </w:r>
          </w:p>
        </w:tc>
        <w:tc>
          <w:tcPr>
            <w:tcW w:w="420" w:type="pct"/>
            <w:tcBorders>
              <w:left w:val="single" w:sz="4" w:space="0" w:color="auto"/>
              <w:right w:val="single" w:sz="4" w:space="0" w:color="auto"/>
            </w:tcBorders>
          </w:tcPr>
          <w:p w14:paraId="2CBBBEB8" w14:textId="77777777" w:rsidR="00123939" w:rsidRPr="00C048B5" w:rsidRDefault="00123939" w:rsidP="00C048B5">
            <w:pPr>
              <w:pStyle w:val="ListParagraph"/>
              <w:numPr>
                <w:ilvl w:val="0"/>
                <w:numId w:val="7"/>
              </w:numPr>
              <w:bidi w:val="0"/>
              <w:spacing w:after="0" w:line="240" w:lineRule="auto"/>
              <w:ind w:left="426"/>
              <w:jc w:val="both"/>
              <w:rPr>
                <w:rFonts w:asciiTheme="majorBidi" w:hAnsiTheme="majorBidi" w:cstheme="majorBidi"/>
                <w:sz w:val="20"/>
                <w:szCs w:val="20"/>
              </w:rPr>
            </w:pPr>
            <w:r w:rsidRPr="00C048B5">
              <w:rPr>
                <w:rFonts w:asciiTheme="majorBidi" w:hAnsiTheme="majorBidi" w:cstheme="majorBidi"/>
                <w:sz w:val="20"/>
                <w:szCs w:val="20"/>
              </w:rPr>
              <w:t xml:space="preserve">Lecture </w:t>
            </w:r>
          </w:p>
          <w:p w14:paraId="39905E61" w14:textId="77777777" w:rsidR="00123939" w:rsidRPr="00C048B5" w:rsidRDefault="00123939" w:rsidP="00C048B5">
            <w:pPr>
              <w:pStyle w:val="ListParagraph"/>
              <w:numPr>
                <w:ilvl w:val="0"/>
                <w:numId w:val="7"/>
              </w:numPr>
              <w:bidi w:val="0"/>
              <w:spacing w:after="0" w:line="240" w:lineRule="auto"/>
              <w:ind w:left="426"/>
              <w:jc w:val="both"/>
              <w:rPr>
                <w:rFonts w:asciiTheme="majorBidi" w:eastAsia="Times New Roman" w:hAnsiTheme="majorBidi" w:cstheme="majorBidi"/>
                <w:sz w:val="20"/>
                <w:szCs w:val="20"/>
              </w:rPr>
            </w:pPr>
            <w:r w:rsidRPr="00C048B5">
              <w:rPr>
                <w:rFonts w:asciiTheme="majorBidi" w:hAnsiTheme="majorBidi" w:cstheme="majorBidi"/>
                <w:sz w:val="20"/>
                <w:szCs w:val="20"/>
              </w:rPr>
              <w:t xml:space="preserve">Case study presentation </w:t>
            </w:r>
          </w:p>
        </w:tc>
        <w:tc>
          <w:tcPr>
            <w:tcW w:w="392" w:type="pct"/>
            <w:tcBorders>
              <w:left w:val="single" w:sz="4" w:space="0" w:color="auto"/>
              <w:right w:val="single" w:sz="4" w:space="0" w:color="auto"/>
            </w:tcBorders>
          </w:tcPr>
          <w:p w14:paraId="2C3E0B43" w14:textId="77777777" w:rsidR="00974831" w:rsidRPr="00C048B5" w:rsidRDefault="00974831" w:rsidP="00C048B5">
            <w:pPr>
              <w:numPr>
                <w:ilvl w:val="0"/>
                <w:numId w:val="7"/>
              </w:numPr>
              <w:bidi w:val="0"/>
              <w:spacing w:line="240" w:lineRule="auto"/>
              <w:ind w:left="43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6342E0EE" w14:textId="50BF2D63" w:rsidR="00974831" w:rsidRPr="00C048B5" w:rsidRDefault="00974831" w:rsidP="00C048B5">
            <w:pPr>
              <w:numPr>
                <w:ilvl w:val="0"/>
                <w:numId w:val="7"/>
              </w:numPr>
              <w:bidi w:val="0"/>
              <w:spacing w:line="240" w:lineRule="auto"/>
              <w:ind w:left="43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17BBF144" w14:textId="4DC7BE4B" w:rsidR="00974831" w:rsidRPr="00C048B5" w:rsidRDefault="00974831" w:rsidP="00C048B5">
            <w:pPr>
              <w:bidi w:val="0"/>
              <w:spacing w:line="240" w:lineRule="auto"/>
              <w:ind w:left="72"/>
              <w:contextualSpacing/>
              <w:rPr>
                <w:rFonts w:asciiTheme="majorBidi" w:eastAsia="Calibri" w:hAnsiTheme="majorBidi" w:cstheme="majorBidi"/>
                <w:b/>
                <w:bCs/>
                <w:i/>
                <w:iCs/>
                <w:sz w:val="20"/>
                <w:szCs w:val="20"/>
                <w:lang w:bidi="ar-JO"/>
              </w:rPr>
            </w:pPr>
          </w:p>
          <w:p w14:paraId="7281784A"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p>
        </w:tc>
        <w:tc>
          <w:tcPr>
            <w:tcW w:w="347" w:type="pct"/>
            <w:tcBorders>
              <w:left w:val="single" w:sz="4" w:space="0" w:color="auto"/>
              <w:right w:val="single" w:sz="4" w:space="0" w:color="auto"/>
            </w:tcBorders>
          </w:tcPr>
          <w:p w14:paraId="6BF0B2E7"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r w:rsidRPr="00C048B5">
              <w:rPr>
                <w:rFonts w:asciiTheme="majorBidi" w:hAnsiTheme="majorBidi" w:cstheme="majorBidi"/>
                <w:sz w:val="20"/>
                <w:szCs w:val="20"/>
              </w:rPr>
              <w:t>Final Exam</w:t>
            </w:r>
          </w:p>
          <w:p w14:paraId="0C0C4A39"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hAnsiTheme="majorBidi" w:cstheme="majorBidi"/>
                <w:sz w:val="20"/>
                <w:szCs w:val="20"/>
              </w:rPr>
              <w:t xml:space="preserve">Critical </w:t>
            </w:r>
            <w:proofErr w:type="spellStart"/>
            <w:r w:rsidRPr="00C048B5">
              <w:rPr>
                <w:rFonts w:asciiTheme="majorBidi" w:hAnsiTheme="majorBidi" w:cstheme="majorBidi"/>
                <w:sz w:val="20"/>
                <w:szCs w:val="20"/>
              </w:rPr>
              <w:t>thining</w:t>
            </w:r>
            <w:proofErr w:type="spellEnd"/>
            <w:r w:rsidRPr="00C048B5">
              <w:rPr>
                <w:rFonts w:asciiTheme="majorBidi" w:hAnsiTheme="majorBidi" w:cstheme="majorBidi"/>
                <w:sz w:val="20"/>
                <w:szCs w:val="20"/>
              </w:rPr>
              <w:t xml:space="preserve"> activity </w:t>
            </w:r>
          </w:p>
        </w:tc>
        <w:tc>
          <w:tcPr>
            <w:tcW w:w="365" w:type="pct"/>
            <w:tcBorders>
              <w:left w:val="single" w:sz="4" w:space="0" w:color="auto"/>
              <w:right w:val="single" w:sz="4" w:space="0" w:color="auto"/>
            </w:tcBorders>
          </w:tcPr>
          <w:p w14:paraId="4E881B63"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19</w:t>
            </w:r>
          </w:p>
        </w:tc>
      </w:tr>
      <w:tr w:rsidR="00123939" w:rsidRPr="00C048B5" w14:paraId="73F36049" w14:textId="77777777" w:rsidTr="00C048B5">
        <w:trPr>
          <w:trHeight w:val="1017"/>
        </w:trPr>
        <w:tc>
          <w:tcPr>
            <w:tcW w:w="238" w:type="pct"/>
            <w:tcBorders>
              <w:left w:val="single" w:sz="4" w:space="0" w:color="auto"/>
              <w:right w:val="single" w:sz="4" w:space="0" w:color="auto"/>
            </w:tcBorders>
          </w:tcPr>
          <w:p w14:paraId="5AEF0BC6"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11</w:t>
            </w:r>
          </w:p>
        </w:tc>
        <w:tc>
          <w:tcPr>
            <w:tcW w:w="333" w:type="pct"/>
            <w:tcBorders>
              <w:left w:val="single" w:sz="4" w:space="0" w:color="auto"/>
              <w:right w:val="single" w:sz="4" w:space="0" w:color="auto"/>
            </w:tcBorders>
          </w:tcPr>
          <w:p w14:paraId="2818B77C"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5743DD72"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1FA3878B" w14:textId="6193509A"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left w:val="single" w:sz="4" w:space="0" w:color="auto"/>
              <w:right w:val="single" w:sz="4" w:space="0" w:color="auto"/>
            </w:tcBorders>
          </w:tcPr>
          <w:p w14:paraId="5F93A674"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Nursing management of pregnancy at risk: pregnancy related complications (2)</w:t>
            </w:r>
          </w:p>
        </w:tc>
        <w:tc>
          <w:tcPr>
            <w:tcW w:w="1117" w:type="pct"/>
            <w:tcBorders>
              <w:left w:val="single" w:sz="4" w:space="0" w:color="auto"/>
              <w:right w:val="single" w:sz="4" w:space="0" w:color="auto"/>
            </w:tcBorders>
          </w:tcPr>
          <w:p w14:paraId="3E658A81" w14:textId="77777777" w:rsidR="00123939" w:rsidRPr="00C048B5" w:rsidRDefault="00123939" w:rsidP="00C048B5">
            <w:pPr>
              <w:pStyle w:val="ListParagraph"/>
              <w:numPr>
                <w:ilvl w:val="0"/>
                <w:numId w:val="15"/>
              </w:numPr>
              <w:bidi w:val="0"/>
              <w:spacing w:after="0" w:line="240" w:lineRule="auto"/>
              <w:rPr>
                <w:rFonts w:asciiTheme="majorBidi" w:hAnsiTheme="majorBidi" w:cstheme="majorBidi"/>
                <w:sz w:val="20"/>
                <w:szCs w:val="20"/>
              </w:rPr>
            </w:pPr>
            <w:r w:rsidRPr="00C048B5">
              <w:rPr>
                <w:rFonts w:asciiTheme="majorBidi" w:hAnsiTheme="majorBidi" w:cstheme="majorBidi"/>
                <w:sz w:val="20"/>
                <w:szCs w:val="20"/>
              </w:rPr>
              <w:t>Hyperemesis Gravidarum</w:t>
            </w:r>
          </w:p>
          <w:p w14:paraId="587F52F3" w14:textId="77777777" w:rsidR="00123939" w:rsidRPr="00C048B5" w:rsidRDefault="00123939" w:rsidP="00C048B5">
            <w:pPr>
              <w:pStyle w:val="ListParagraph"/>
              <w:numPr>
                <w:ilvl w:val="0"/>
                <w:numId w:val="15"/>
              </w:numPr>
              <w:bidi w:val="0"/>
              <w:spacing w:after="0" w:line="240" w:lineRule="auto"/>
              <w:rPr>
                <w:rFonts w:asciiTheme="majorBidi" w:hAnsiTheme="majorBidi" w:cstheme="majorBidi"/>
                <w:sz w:val="20"/>
                <w:szCs w:val="20"/>
              </w:rPr>
            </w:pPr>
            <w:r w:rsidRPr="00C048B5">
              <w:rPr>
                <w:rFonts w:asciiTheme="majorBidi" w:hAnsiTheme="majorBidi" w:cstheme="majorBidi"/>
                <w:sz w:val="20"/>
                <w:szCs w:val="20"/>
              </w:rPr>
              <w:t>Hypertensive Disorders of Pregnancy</w:t>
            </w:r>
          </w:p>
          <w:p w14:paraId="279E172F" w14:textId="77777777" w:rsidR="00123939" w:rsidRPr="00C048B5" w:rsidRDefault="00123939" w:rsidP="00C048B5">
            <w:pPr>
              <w:pStyle w:val="ListParagraph"/>
              <w:numPr>
                <w:ilvl w:val="0"/>
                <w:numId w:val="15"/>
              </w:numPr>
              <w:bidi w:val="0"/>
              <w:spacing w:after="0" w:line="240" w:lineRule="auto"/>
              <w:rPr>
                <w:rFonts w:asciiTheme="majorBidi" w:hAnsiTheme="majorBidi" w:cstheme="majorBidi"/>
                <w:sz w:val="20"/>
                <w:szCs w:val="20"/>
              </w:rPr>
            </w:pPr>
            <w:r w:rsidRPr="00C048B5">
              <w:rPr>
                <w:rFonts w:asciiTheme="majorBidi" w:hAnsiTheme="majorBidi" w:cstheme="majorBidi"/>
                <w:sz w:val="20"/>
                <w:szCs w:val="20"/>
              </w:rPr>
              <w:t>Amniotic Fluid Imbalances</w:t>
            </w:r>
          </w:p>
          <w:p w14:paraId="76EC36EB" w14:textId="77777777" w:rsidR="00123939" w:rsidRPr="00C048B5" w:rsidRDefault="00123939" w:rsidP="00C048B5">
            <w:pPr>
              <w:pStyle w:val="ListParagraph"/>
              <w:numPr>
                <w:ilvl w:val="1"/>
                <w:numId w:val="15"/>
              </w:numPr>
              <w:bidi w:val="0"/>
              <w:spacing w:after="0" w:line="240" w:lineRule="auto"/>
              <w:rPr>
                <w:rFonts w:asciiTheme="majorBidi" w:hAnsiTheme="majorBidi" w:cstheme="majorBidi"/>
                <w:sz w:val="20"/>
                <w:szCs w:val="20"/>
              </w:rPr>
            </w:pPr>
            <w:r w:rsidRPr="00C048B5">
              <w:rPr>
                <w:rFonts w:asciiTheme="majorBidi" w:hAnsiTheme="majorBidi" w:cstheme="majorBidi"/>
                <w:sz w:val="20"/>
                <w:szCs w:val="20"/>
              </w:rPr>
              <w:t>Polyhydramnios</w:t>
            </w:r>
          </w:p>
          <w:p w14:paraId="5F03D532" w14:textId="77777777" w:rsidR="00123939" w:rsidRPr="00C048B5" w:rsidRDefault="00123939" w:rsidP="00C048B5">
            <w:pPr>
              <w:pStyle w:val="ListParagraph"/>
              <w:numPr>
                <w:ilvl w:val="1"/>
                <w:numId w:val="15"/>
              </w:numPr>
              <w:bidi w:val="0"/>
              <w:spacing w:after="0" w:line="240" w:lineRule="auto"/>
              <w:rPr>
                <w:rFonts w:asciiTheme="majorBidi" w:hAnsiTheme="majorBidi" w:cstheme="majorBidi"/>
                <w:sz w:val="20"/>
                <w:szCs w:val="20"/>
              </w:rPr>
            </w:pPr>
            <w:r w:rsidRPr="00C048B5">
              <w:rPr>
                <w:rFonts w:asciiTheme="majorBidi" w:hAnsiTheme="majorBidi" w:cstheme="majorBidi"/>
                <w:sz w:val="20"/>
                <w:szCs w:val="20"/>
              </w:rPr>
              <w:t>Oligohydramnios</w:t>
            </w:r>
          </w:p>
          <w:p w14:paraId="3116DADF" w14:textId="77777777" w:rsidR="00123939" w:rsidRPr="00C048B5" w:rsidRDefault="00123939" w:rsidP="00C048B5">
            <w:pPr>
              <w:pStyle w:val="ListParagraph"/>
              <w:numPr>
                <w:ilvl w:val="0"/>
                <w:numId w:val="15"/>
              </w:numPr>
              <w:bidi w:val="0"/>
              <w:spacing w:after="0" w:line="240" w:lineRule="auto"/>
              <w:rPr>
                <w:rFonts w:asciiTheme="majorBidi" w:hAnsiTheme="majorBidi" w:cstheme="majorBidi"/>
                <w:sz w:val="20"/>
                <w:szCs w:val="20"/>
              </w:rPr>
            </w:pPr>
            <w:r w:rsidRPr="00C048B5">
              <w:rPr>
                <w:rFonts w:asciiTheme="majorBidi" w:hAnsiTheme="majorBidi" w:cstheme="majorBidi"/>
                <w:sz w:val="20"/>
                <w:szCs w:val="20"/>
              </w:rPr>
              <w:t>Multiple Gestation</w:t>
            </w:r>
          </w:p>
          <w:p w14:paraId="54D77294" w14:textId="77777777" w:rsidR="00123939" w:rsidRPr="00C048B5" w:rsidRDefault="00123939" w:rsidP="00C048B5">
            <w:pPr>
              <w:pStyle w:val="ListParagraph"/>
              <w:numPr>
                <w:ilvl w:val="0"/>
                <w:numId w:val="15"/>
              </w:numPr>
              <w:bidi w:val="0"/>
              <w:spacing w:after="0" w:line="240" w:lineRule="auto"/>
              <w:rPr>
                <w:rFonts w:asciiTheme="majorBidi" w:hAnsiTheme="majorBidi" w:cstheme="majorBidi"/>
                <w:sz w:val="20"/>
                <w:szCs w:val="20"/>
              </w:rPr>
            </w:pPr>
            <w:proofErr w:type="spellStart"/>
            <w:r w:rsidRPr="00C048B5">
              <w:rPr>
                <w:rFonts w:asciiTheme="majorBidi" w:hAnsiTheme="majorBidi" w:cstheme="majorBidi"/>
                <w:sz w:val="20"/>
                <w:szCs w:val="20"/>
              </w:rPr>
              <w:t>Prelabor</w:t>
            </w:r>
            <w:proofErr w:type="spellEnd"/>
            <w:r w:rsidRPr="00C048B5">
              <w:rPr>
                <w:rFonts w:asciiTheme="majorBidi" w:hAnsiTheme="majorBidi" w:cstheme="majorBidi"/>
                <w:sz w:val="20"/>
                <w:szCs w:val="20"/>
              </w:rPr>
              <w:t xml:space="preserve"> Rupture of Membranes</w:t>
            </w:r>
          </w:p>
          <w:p w14:paraId="6853823D" w14:textId="77777777" w:rsidR="00123939" w:rsidRPr="00C048B5" w:rsidRDefault="00123939" w:rsidP="00C048B5">
            <w:pPr>
              <w:bidi w:val="0"/>
              <w:spacing w:after="0" w:line="240" w:lineRule="auto"/>
              <w:rPr>
                <w:rFonts w:asciiTheme="majorBidi" w:hAnsiTheme="majorBidi" w:cstheme="majorBidi"/>
                <w:sz w:val="20"/>
                <w:szCs w:val="20"/>
              </w:rPr>
            </w:pPr>
          </w:p>
        </w:tc>
        <w:tc>
          <w:tcPr>
            <w:tcW w:w="675" w:type="pct"/>
            <w:tcBorders>
              <w:left w:val="single" w:sz="4" w:space="0" w:color="auto"/>
              <w:right w:val="single" w:sz="4" w:space="0" w:color="auto"/>
            </w:tcBorders>
          </w:tcPr>
          <w:p w14:paraId="66B83C45" w14:textId="77777777" w:rsidR="00123939" w:rsidRPr="00C048B5" w:rsidRDefault="00123939" w:rsidP="00C048B5">
            <w:pPr>
              <w:pStyle w:val="ListParagraph"/>
              <w:numPr>
                <w:ilvl w:val="0"/>
                <w:numId w:val="7"/>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Develop a plan of care for the woman experiencing preeclampsia, eclampsia, and HELLP syndrome</w:t>
            </w:r>
            <w:r w:rsidRPr="00C048B5">
              <w:rPr>
                <w:rFonts w:asciiTheme="majorBidi" w:hAnsiTheme="majorBidi" w:cs="Times New Roman"/>
                <w:sz w:val="20"/>
                <w:szCs w:val="20"/>
                <w:rtl/>
              </w:rPr>
              <w:t>.</w:t>
            </w:r>
          </w:p>
          <w:p w14:paraId="44ED024D" w14:textId="77777777" w:rsidR="00123939" w:rsidRPr="00C048B5" w:rsidRDefault="00123939" w:rsidP="00C048B5">
            <w:pPr>
              <w:pStyle w:val="ListParagraph"/>
              <w:numPr>
                <w:ilvl w:val="0"/>
                <w:numId w:val="7"/>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Examine the pathophysiology of hydramnios and subsequent management</w:t>
            </w:r>
            <w:r w:rsidRPr="00C048B5">
              <w:rPr>
                <w:rFonts w:asciiTheme="majorBidi" w:hAnsiTheme="majorBidi" w:cs="Times New Roman"/>
                <w:sz w:val="20"/>
                <w:szCs w:val="20"/>
                <w:rtl/>
              </w:rPr>
              <w:t>.</w:t>
            </w:r>
          </w:p>
          <w:p w14:paraId="537E18A4" w14:textId="77777777" w:rsidR="00123939" w:rsidRPr="00C048B5" w:rsidRDefault="00123939" w:rsidP="00C048B5">
            <w:pPr>
              <w:pStyle w:val="ListParagraph"/>
              <w:numPr>
                <w:ilvl w:val="0"/>
                <w:numId w:val="7"/>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Evaluate factors in a woman’s prenatal history that place her at risk for premature rupture of membranes (PROM)</w:t>
            </w:r>
            <w:r w:rsidRPr="00C048B5">
              <w:rPr>
                <w:rFonts w:asciiTheme="majorBidi" w:hAnsiTheme="majorBidi" w:cs="Times New Roman"/>
                <w:sz w:val="20"/>
                <w:szCs w:val="20"/>
                <w:rtl/>
              </w:rPr>
              <w:t>.</w:t>
            </w:r>
          </w:p>
          <w:p w14:paraId="27842F29" w14:textId="77777777" w:rsidR="00123939" w:rsidRPr="00C048B5" w:rsidRDefault="00123939" w:rsidP="00C048B5">
            <w:pPr>
              <w:pStyle w:val="ListParagraph"/>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 xml:space="preserve">Formulate a teaching plan for maintaining the health of pregnant women experiencing a high-risk </w:t>
            </w:r>
            <w:r w:rsidRPr="00C048B5">
              <w:rPr>
                <w:rFonts w:asciiTheme="majorBidi" w:hAnsiTheme="majorBidi" w:cstheme="majorBidi"/>
                <w:sz w:val="20"/>
                <w:szCs w:val="20"/>
              </w:rPr>
              <w:lastRenderedPageBreak/>
              <w:t>pregnancy.</w:t>
            </w:r>
          </w:p>
        </w:tc>
        <w:tc>
          <w:tcPr>
            <w:tcW w:w="457" w:type="pct"/>
            <w:tcBorders>
              <w:left w:val="single" w:sz="4" w:space="0" w:color="auto"/>
              <w:right w:val="single" w:sz="4" w:space="0" w:color="auto"/>
            </w:tcBorders>
          </w:tcPr>
          <w:p w14:paraId="1511FABC"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lastRenderedPageBreak/>
              <w:t>1,3</w:t>
            </w:r>
          </w:p>
          <w:p w14:paraId="6DCCB2AB"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2,3</w:t>
            </w:r>
          </w:p>
          <w:p w14:paraId="60EF490C"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1.2</w:t>
            </w:r>
          </w:p>
          <w:p w14:paraId="56D2462C"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1,5</w:t>
            </w:r>
          </w:p>
          <w:p w14:paraId="5BDAE6A4" w14:textId="77777777" w:rsidR="00123939" w:rsidRPr="00C048B5" w:rsidRDefault="00123939" w:rsidP="00C048B5">
            <w:pPr>
              <w:pStyle w:val="ListParagraph"/>
              <w:bidi w:val="0"/>
              <w:spacing w:after="0" w:line="240" w:lineRule="auto"/>
              <w:ind w:left="432"/>
              <w:jc w:val="both"/>
              <w:rPr>
                <w:rFonts w:asciiTheme="majorBidi" w:hAnsiTheme="majorBidi" w:cstheme="majorBidi"/>
                <w:sz w:val="20"/>
                <w:szCs w:val="20"/>
              </w:rPr>
            </w:pPr>
          </w:p>
          <w:p w14:paraId="77CF078D" w14:textId="77777777" w:rsidR="00123939" w:rsidRPr="00C048B5" w:rsidRDefault="00123939" w:rsidP="00C048B5">
            <w:pPr>
              <w:pStyle w:val="ListParagraph"/>
              <w:bidi w:val="0"/>
              <w:spacing w:after="0" w:line="240" w:lineRule="auto"/>
              <w:ind w:left="522"/>
              <w:jc w:val="both"/>
              <w:rPr>
                <w:rFonts w:asciiTheme="majorBidi" w:hAnsiTheme="majorBidi" w:cstheme="majorBidi"/>
                <w:sz w:val="20"/>
                <w:szCs w:val="20"/>
              </w:rPr>
            </w:pPr>
          </w:p>
        </w:tc>
        <w:tc>
          <w:tcPr>
            <w:tcW w:w="271" w:type="pct"/>
            <w:tcBorders>
              <w:left w:val="single" w:sz="4" w:space="0" w:color="auto"/>
              <w:right w:val="single" w:sz="4" w:space="0" w:color="auto"/>
            </w:tcBorders>
          </w:tcPr>
          <w:p w14:paraId="5C61B497"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K1</w:t>
            </w:r>
          </w:p>
          <w:p w14:paraId="2B59F52D"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K2</w:t>
            </w:r>
          </w:p>
          <w:p w14:paraId="351F7D8A"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S1</w:t>
            </w:r>
          </w:p>
          <w:p w14:paraId="141FE7D5" w14:textId="77777777" w:rsidR="00123939" w:rsidRPr="00C048B5" w:rsidRDefault="00123939" w:rsidP="00C048B5">
            <w:pPr>
              <w:pStyle w:val="ListParagraph"/>
              <w:numPr>
                <w:ilvl w:val="0"/>
                <w:numId w:val="7"/>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C2</w:t>
            </w:r>
          </w:p>
        </w:tc>
        <w:tc>
          <w:tcPr>
            <w:tcW w:w="420" w:type="pct"/>
            <w:tcBorders>
              <w:left w:val="single" w:sz="4" w:space="0" w:color="auto"/>
              <w:right w:val="single" w:sz="4" w:space="0" w:color="auto"/>
            </w:tcBorders>
          </w:tcPr>
          <w:p w14:paraId="270DA1E9"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r w:rsidRPr="00C048B5">
              <w:rPr>
                <w:rFonts w:asciiTheme="majorBidi" w:hAnsiTheme="majorBidi" w:cstheme="majorBidi"/>
                <w:sz w:val="20"/>
                <w:szCs w:val="20"/>
              </w:rPr>
              <w:t xml:space="preserve">Lecture </w:t>
            </w:r>
          </w:p>
          <w:p w14:paraId="51091EB7"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r w:rsidRPr="00C048B5">
              <w:rPr>
                <w:rFonts w:asciiTheme="majorBidi" w:hAnsiTheme="majorBidi" w:cstheme="majorBidi"/>
                <w:sz w:val="20"/>
                <w:szCs w:val="20"/>
              </w:rPr>
              <w:t xml:space="preserve">Case study presentation </w:t>
            </w:r>
          </w:p>
        </w:tc>
        <w:tc>
          <w:tcPr>
            <w:tcW w:w="392" w:type="pct"/>
            <w:tcBorders>
              <w:left w:val="single" w:sz="4" w:space="0" w:color="auto"/>
              <w:right w:val="single" w:sz="4" w:space="0" w:color="auto"/>
            </w:tcBorders>
          </w:tcPr>
          <w:p w14:paraId="513D1ED6"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30D4C97D" w14:textId="14FF71BF"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proofErr w:type="gramStart"/>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roofErr w:type="gramEnd"/>
          </w:p>
          <w:p w14:paraId="6E42A0C4" w14:textId="4DB376AB" w:rsidR="00974831" w:rsidRPr="00C048B5" w:rsidRDefault="00974831" w:rsidP="00C048B5">
            <w:pPr>
              <w:bidi w:val="0"/>
              <w:spacing w:line="240" w:lineRule="auto"/>
              <w:ind w:left="342"/>
              <w:contextualSpacing/>
              <w:rPr>
                <w:rFonts w:asciiTheme="majorBidi" w:eastAsia="Calibri" w:hAnsiTheme="majorBidi" w:cstheme="majorBidi"/>
                <w:b/>
                <w:bCs/>
                <w:i/>
                <w:iCs/>
                <w:sz w:val="20"/>
                <w:szCs w:val="20"/>
                <w:lang w:bidi="ar-JO"/>
              </w:rPr>
            </w:pPr>
          </w:p>
          <w:p w14:paraId="65EC3FB9"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p>
        </w:tc>
        <w:tc>
          <w:tcPr>
            <w:tcW w:w="347" w:type="pct"/>
            <w:tcBorders>
              <w:left w:val="single" w:sz="4" w:space="0" w:color="auto"/>
              <w:right w:val="single" w:sz="4" w:space="0" w:color="auto"/>
            </w:tcBorders>
          </w:tcPr>
          <w:p w14:paraId="335595F7"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r w:rsidRPr="00C048B5">
              <w:rPr>
                <w:rFonts w:asciiTheme="majorBidi" w:hAnsiTheme="majorBidi" w:cstheme="majorBidi"/>
                <w:sz w:val="20"/>
                <w:szCs w:val="20"/>
              </w:rPr>
              <w:t>Final Exam</w:t>
            </w:r>
          </w:p>
          <w:p w14:paraId="756704EF"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r w:rsidRPr="00C048B5">
              <w:rPr>
                <w:rFonts w:asciiTheme="majorBidi" w:hAnsiTheme="majorBidi" w:cstheme="majorBidi"/>
                <w:sz w:val="20"/>
                <w:szCs w:val="20"/>
              </w:rPr>
              <w:t xml:space="preserve">Critical </w:t>
            </w:r>
            <w:proofErr w:type="spellStart"/>
            <w:r w:rsidRPr="00C048B5">
              <w:rPr>
                <w:rFonts w:asciiTheme="majorBidi" w:hAnsiTheme="majorBidi" w:cstheme="majorBidi"/>
                <w:sz w:val="20"/>
                <w:szCs w:val="20"/>
              </w:rPr>
              <w:t>thining</w:t>
            </w:r>
            <w:proofErr w:type="spellEnd"/>
            <w:r w:rsidRPr="00C048B5">
              <w:rPr>
                <w:rFonts w:asciiTheme="majorBidi" w:hAnsiTheme="majorBidi" w:cstheme="majorBidi"/>
                <w:sz w:val="20"/>
                <w:szCs w:val="20"/>
              </w:rPr>
              <w:t xml:space="preserve"> activity </w:t>
            </w:r>
          </w:p>
        </w:tc>
        <w:tc>
          <w:tcPr>
            <w:tcW w:w="365" w:type="pct"/>
            <w:tcBorders>
              <w:left w:val="single" w:sz="4" w:space="0" w:color="auto"/>
              <w:right w:val="single" w:sz="4" w:space="0" w:color="auto"/>
            </w:tcBorders>
          </w:tcPr>
          <w:p w14:paraId="0C354DB9"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19</w:t>
            </w:r>
          </w:p>
        </w:tc>
      </w:tr>
      <w:tr w:rsidR="00123939" w:rsidRPr="00C048B5" w14:paraId="4043FACA" w14:textId="77777777" w:rsidTr="00C048B5">
        <w:trPr>
          <w:trHeight w:val="755"/>
        </w:trPr>
        <w:tc>
          <w:tcPr>
            <w:tcW w:w="238" w:type="pct"/>
            <w:tcBorders>
              <w:left w:val="single" w:sz="4" w:space="0" w:color="auto"/>
              <w:right w:val="single" w:sz="4" w:space="0" w:color="auto"/>
            </w:tcBorders>
          </w:tcPr>
          <w:p w14:paraId="5AC1C58E"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12</w:t>
            </w:r>
          </w:p>
        </w:tc>
        <w:tc>
          <w:tcPr>
            <w:tcW w:w="333" w:type="pct"/>
            <w:tcBorders>
              <w:left w:val="single" w:sz="4" w:space="0" w:color="auto"/>
              <w:right w:val="single" w:sz="4" w:space="0" w:color="auto"/>
            </w:tcBorders>
          </w:tcPr>
          <w:p w14:paraId="6B881D40"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5FD7235F"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56C4CE4C" w14:textId="5B74EEEB"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left w:val="single" w:sz="4" w:space="0" w:color="auto"/>
              <w:right w:val="single" w:sz="4" w:space="0" w:color="auto"/>
            </w:tcBorders>
          </w:tcPr>
          <w:p w14:paraId="572B2129"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Nursing management of labor and birth at risk </w:t>
            </w:r>
          </w:p>
        </w:tc>
        <w:tc>
          <w:tcPr>
            <w:tcW w:w="1117" w:type="pct"/>
            <w:tcBorders>
              <w:left w:val="single" w:sz="4" w:space="0" w:color="auto"/>
              <w:right w:val="single" w:sz="4" w:space="0" w:color="auto"/>
            </w:tcBorders>
          </w:tcPr>
          <w:p w14:paraId="2CA3FCC9" w14:textId="77777777" w:rsidR="00123939" w:rsidRPr="00C048B5" w:rsidRDefault="00123939" w:rsidP="00C048B5">
            <w:pPr>
              <w:pStyle w:val="ListParagraph"/>
              <w:numPr>
                <w:ilvl w:val="0"/>
                <w:numId w:val="8"/>
              </w:numPr>
              <w:bidi w:val="0"/>
              <w:spacing w:after="0" w:line="240" w:lineRule="auto"/>
              <w:ind w:left="426"/>
              <w:rPr>
                <w:rFonts w:asciiTheme="majorBidi" w:hAnsiTheme="majorBidi" w:cstheme="majorBidi"/>
                <w:sz w:val="20"/>
                <w:szCs w:val="20"/>
              </w:rPr>
            </w:pPr>
            <w:r w:rsidRPr="00C048B5">
              <w:rPr>
                <w:rFonts w:asciiTheme="majorBidi" w:hAnsiTheme="majorBidi" w:cstheme="majorBidi"/>
                <w:sz w:val="20"/>
                <w:szCs w:val="20"/>
              </w:rPr>
              <w:t>Dystocia</w:t>
            </w:r>
          </w:p>
          <w:p w14:paraId="2A256B29" w14:textId="77777777" w:rsidR="00123939" w:rsidRPr="00C048B5" w:rsidRDefault="00123939" w:rsidP="00C048B5">
            <w:pPr>
              <w:pStyle w:val="ListParagraph"/>
              <w:bidi w:val="0"/>
              <w:spacing w:after="0" w:line="240" w:lineRule="auto"/>
              <w:ind w:left="426"/>
              <w:rPr>
                <w:rFonts w:asciiTheme="majorBidi" w:hAnsiTheme="majorBidi" w:cstheme="majorBidi"/>
                <w:sz w:val="20"/>
                <w:szCs w:val="20"/>
              </w:rPr>
            </w:pPr>
            <w:r w:rsidRPr="00C048B5">
              <w:rPr>
                <w:rFonts w:asciiTheme="majorBidi" w:hAnsiTheme="majorBidi" w:cstheme="majorBidi"/>
                <w:sz w:val="20"/>
                <w:szCs w:val="20"/>
              </w:rPr>
              <w:t>Nursing Assessment • Nursing Management</w:t>
            </w:r>
          </w:p>
          <w:p w14:paraId="788CC9F3" w14:textId="77777777" w:rsidR="00123939" w:rsidRPr="00C048B5" w:rsidRDefault="00123939" w:rsidP="00C048B5">
            <w:pPr>
              <w:pStyle w:val="ListParagraph"/>
              <w:numPr>
                <w:ilvl w:val="0"/>
                <w:numId w:val="8"/>
              </w:numPr>
              <w:bidi w:val="0"/>
              <w:spacing w:after="0" w:line="240" w:lineRule="auto"/>
              <w:ind w:left="426"/>
              <w:rPr>
                <w:rFonts w:asciiTheme="majorBidi" w:hAnsiTheme="majorBidi" w:cstheme="majorBidi"/>
                <w:sz w:val="20"/>
                <w:szCs w:val="20"/>
              </w:rPr>
            </w:pPr>
            <w:r w:rsidRPr="00C048B5">
              <w:rPr>
                <w:rFonts w:asciiTheme="majorBidi" w:hAnsiTheme="majorBidi" w:cstheme="majorBidi"/>
                <w:sz w:val="20"/>
                <w:szCs w:val="20"/>
              </w:rPr>
              <w:t>Preterm Labor</w:t>
            </w:r>
          </w:p>
          <w:p w14:paraId="4C2C691C" w14:textId="77777777" w:rsidR="00123939" w:rsidRPr="00C048B5" w:rsidRDefault="00123939" w:rsidP="00C048B5">
            <w:pPr>
              <w:pStyle w:val="ListParagraph"/>
              <w:bidi w:val="0"/>
              <w:spacing w:after="0" w:line="240" w:lineRule="auto"/>
              <w:ind w:left="426"/>
              <w:rPr>
                <w:rFonts w:asciiTheme="majorBidi" w:hAnsiTheme="majorBidi" w:cstheme="majorBidi"/>
                <w:sz w:val="20"/>
                <w:szCs w:val="20"/>
              </w:rPr>
            </w:pPr>
            <w:r w:rsidRPr="00C048B5">
              <w:rPr>
                <w:rFonts w:asciiTheme="majorBidi" w:hAnsiTheme="majorBidi" w:cstheme="majorBidi"/>
                <w:sz w:val="20"/>
                <w:szCs w:val="20"/>
              </w:rPr>
              <w:t>Therapeutic Management • Nursing Assessment • Nursing Management</w:t>
            </w:r>
          </w:p>
          <w:p w14:paraId="5EC93E7F" w14:textId="77777777" w:rsidR="00123939" w:rsidRPr="00C048B5" w:rsidRDefault="00123939" w:rsidP="00C048B5">
            <w:pPr>
              <w:pStyle w:val="ListParagraph"/>
              <w:numPr>
                <w:ilvl w:val="0"/>
                <w:numId w:val="8"/>
              </w:numPr>
              <w:bidi w:val="0"/>
              <w:spacing w:after="0" w:line="240" w:lineRule="auto"/>
              <w:ind w:left="426"/>
              <w:rPr>
                <w:rFonts w:asciiTheme="majorBidi" w:hAnsiTheme="majorBidi" w:cstheme="majorBidi"/>
                <w:sz w:val="20"/>
                <w:szCs w:val="20"/>
              </w:rPr>
            </w:pPr>
            <w:r w:rsidRPr="00C048B5">
              <w:rPr>
                <w:rFonts w:asciiTheme="majorBidi" w:hAnsiTheme="majorBidi" w:cstheme="majorBidi"/>
                <w:sz w:val="20"/>
                <w:szCs w:val="20"/>
              </w:rPr>
              <w:t>Prolonged Pregnancy</w:t>
            </w:r>
          </w:p>
          <w:p w14:paraId="696F7A7B" w14:textId="77777777" w:rsidR="00123939" w:rsidRPr="00C048B5" w:rsidRDefault="00123939" w:rsidP="00C048B5">
            <w:pPr>
              <w:pStyle w:val="ListParagraph"/>
              <w:bidi w:val="0"/>
              <w:spacing w:after="0" w:line="240" w:lineRule="auto"/>
              <w:ind w:left="426"/>
              <w:rPr>
                <w:rFonts w:asciiTheme="majorBidi" w:hAnsiTheme="majorBidi" w:cstheme="majorBidi"/>
                <w:sz w:val="20"/>
                <w:szCs w:val="20"/>
              </w:rPr>
            </w:pPr>
            <w:r w:rsidRPr="00C048B5">
              <w:rPr>
                <w:rFonts w:asciiTheme="majorBidi" w:hAnsiTheme="majorBidi" w:cstheme="majorBidi"/>
                <w:sz w:val="20"/>
                <w:szCs w:val="20"/>
              </w:rPr>
              <w:t>Nursing Assessment • Nursing Management</w:t>
            </w:r>
          </w:p>
          <w:p w14:paraId="74BAB38C" w14:textId="77777777" w:rsidR="00123939" w:rsidRPr="00C048B5" w:rsidRDefault="00123939" w:rsidP="00C048B5">
            <w:pPr>
              <w:pStyle w:val="ListParagraph"/>
              <w:numPr>
                <w:ilvl w:val="0"/>
                <w:numId w:val="8"/>
              </w:numPr>
              <w:bidi w:val="0"/>
              <w:spacing w:after="0" w:line="240" w:lineRule="auto"/>
              <w:ind w:left="426"/>
              <w:rPr>
                <w:rFonts w:asciiTheme="majorBidi" w:hAnsiTheme="majorBidi" w:cstheme="majorBidi"/>
                <w:sz w:val="20"/>
                <w:szCs w:val="20"/>
              </w:rPr>
            </w:pPr>
            <w:r w:rsidRPr="00C048B5">
              <w:rPr>
                <w:rFonts w:asciiTheme="majorBidi" w:hAnsiTheme="majorBidi" w:cstheme="majorBidi"/>
                <w:sz w:val="20"/>
                <w:szCs w:val="20"/>
              </w:rPr>
              <w:t>Women Requiring Labor Induction and Augmentation</w:t>
            </w:r>
          </w:p>
          <w:p w14:paraId="3986ED28" w14:textId="77777777" w:rsidR="00123939" w:rsidRPr="00C048B5" w:rsidRDefault="00123939" w:rsidP="00C048B5">
            <w:pPr>
              <w:pStyle w:val="ListParagraph"/>
              <w:bidi w:val="0"/>
              <w:spacing w:after="0" w:line="240" w:lineRule="auto"/>
              <w:ind w:left="426"/>
              <w:rPr>
                <w:rFonts w:asciiTheme="majorBidi" w:hAnsiTheme="majorBidi" w:cstheme="majorBidi"/>
                <w:sz w:val="20"/>
                <w:szCs w:val="20"/>
              </w:rPr>
            </w:pPr>
            <w:r w:rsidRPr="00C048B5">
              <w:rPr>
                <w:rFonts w:asciiTheme="majorBidi" w:hAnsiTheme="majorBidi" w:cstheme="majorBidi"/>
                <w:sz w:val="20"/>
                <w:szCs w:val="20"/>
              </w:rPr>
              <w:t>Therapeutic Management • Nursing Assessment • Nursing Management</w:t>
            </w:r>
          </w:p>
          <w:p w14:paraId="0844F592" w14:textId="77777777" w:rsidR="00123939" w:rsidRPr="00C048B5" w:rsidRDefault="00123939" w:rsidP="00C048B5">
            <w:pPr>
              <w:pStyle w:val="ListParagraph"/>
              <w:bidi w:val="0"/>
              <w:spacing w:after="0" w:line="240" w:lineRule="auto"/>
              <w:ind w:left="426"/>
              <w:rPr>
                <w:rFonts w:asciiTheme="majorBidi" w:hAnsiTheme="majorBidi" w:cstheme="majorBidi"/>
                <w:sz w:val="20"/>
                <w:szCs w:val="20"/>
              </w:rPr>
            </w:pPr>
          </w:p>
        </w:tc>
        <w:tc>
          <w:tcPr>
            <w:tcW w:w="675" w:type="pct"/>
            <w:tcBorders>
              <w:left w:val="single" w:sz="4" w:space="0" w:color="auto"/>
              <w:right w:val="single" w:sz="4" w:space="0" w:color="auto"/>
            </w:tcBorders>
          </w:tcPr>
          <w:p w14:paraId="588D93F1" w14:textId="77777777" w:rsidR="00123939" w:rsidRPr="00C048B5" w:rsidRDefault="00123939" w:rsidP="00C048B5">
            <w:pPr>
              <w:pStyle w:val="ListParagraph"/>
              <w:numPr>
                <w:ilvl w:val="0"/>
                <w:numId w:val="8"/>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Define the key terms used in this chapter</w:t>
            </w:r>
            <w:r w:rsidRPr="00C048B5">
              <w:rPr>
                <w:rFonts w:asciiTheme="majorBidi" w:hAnsiTheme="majorBidi" w:cs="Times New Roman"/>
                <w:sz w:val="20"/>
                <w:szCs w:val="20"/>
                <w:rtl/>
              </w:rPr>
              <w:t>.</w:t>
            </w:r>
          </w:p>
          <w:p w14:paraId="4A715D57" w14:textId="77777777" w:rsidR="00123939" w:rsidRPr="00C048B5" w:rsidRDefault="00123939" w:rsidP="00C048B5">
            <w:pPr>
              <w:pStyle w:val="ListParagraph"/>
              <w:numPr>
                <w:ilvl w:val="0"/>
                <w:numId w:val="8"/>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Propose at least five risk factors associated with dystocia</w:t>
            </w:r>
            <w:r w:rsidRPr="00C048B5">
              <w:rPr>
                <w:rFonts w:asciiTheme="majorBidi" w:hAnsiTheme="majorBidi" w:cs="Times New Roman"/>
                <w:sz w:val="20"/>
                <w:szCs w:val="20"/>
                <w:rtl/>
              </w:rPr>
              <w:t>.</w:t>
            </w:r>
          </w:p>
          <w:p w14:paraId="7A16B5CF" w14:textId="77777777" w:rsidR="00123939" w:rsidRPr="00C048B5" w:rsidRDefault="00123939" w:rsidP="00C048B5">
            <w:pPr>
              <w:pStyle w:val="ListParagraph"/>
              <w:numPr>
                <w:ilvl w:val="0"/>
                <w:numId w:val="8"/>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Differentiate the four major abnormalities or problems associated with dysfunctional labor patterns, giving examples of each problem</w:t>
            </w:r>
            <w:r w:rsidRPr="00C048B5">
              <w:rPr>
                <w:rFonts w:asciiTheme="majorBidi" w:hAnsiTheme="majorBidi" w:cs="Times New Roman"/>
                <w:sz w:val="20"/>
                <w:szCs w:val="20"/>
                <w:rtl/>
              </w:rPr>
              <w:t>.</w:t>
            </w:r>
          </w:p>
          <w:p w14:paraId="5449B2EB" w14:textId="77777777" w:rsidR="00123939" w:rsidRPr="00C048B5" w:rsidRDefault="00123939" w:rsidP="00C048B5">
            <w:pPr>
              <w:pStyle w:val="ListParagraph"/>
              <w:numPr>
                <w:ilvl w:val="0"/>
                <w:numId w:val="8"/>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Examine the nursing management for the woman with dysfunctional labor experiencing a problem with the powers, passenger, passageway, or psyche</w:t>
            </w:r>
            <w:r w:rsidRPr="00C048B5">
              <w:rPr>
                <w:rFonts w:asciiTheme="majorBidi" w:hAnsiTheme="majorBidi" w:cs="Times New Roman"/>
                <w:sz w:val="20"/>
                <w:szCs w:val="20"/>
                <w:rtl/>
              </w:rPr>
              <w:t>.</w:t>
            </w:r>
          </w:p>
          <w:p w14:paraId="2A61D0CB" w14:textId="77777777" w:rsidR="00123939" w:rsidRPr="00C048B5" w:rsidRDefault="00123939" w:rsidP="00C048B5">
            <w:pPr>
              <w:pStyle w:val="ListParagraph"/>
              <w:numPr>
                <w:ilvl w:val="0"/>
                <w:numId w:val="8"/>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Devise a plan of care for the woman experiencing preterm labor</w:t>
            </w:r>
            <w:r w:rsidRPr="00C048B5">
              <w:rPr>
                <w:rFonts w:asciiTheme="majorBidi" w:hAnsiTheme="majorBidi" w:cs="Times New Roman"/>
                <w:sz w:val="20"/>
                <w:szCs w:val="20"/>
                <w:rtl/>
              </w:rPr>
              <w:t>.</w:t>
            </w:r>
          </w:p>
          <w:p w14:paraId="0593B30C" w14:textId="77777777" w:rsidR="00123939" w:rsidRPr="00C048B5" w:rsidRDefault="00123939" w:rsidP="00C048B5">
            <w:pPr>
              <w:pStyle w:val="ListParagraph"/>
              <w:numPr>
                <w:ilvl w:val="0"/>
                <w:numId w:val="8"/>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 xml:space="preserve">Relate the nursing </w:t>
            </w:r>
            <w:r w:rsidRPr="00C048B5">
              <w:rPr>
                <w:rFonts w:asciiTheme="majorBidi" w:hAnsiTheme="majorBidi" w:cstheme="majorBidi"/>
                <w:sz w:val="20"/>
                <w:szCs w:val="20"/>
              </w:rPr>
              <w:lastRenderedPageBreak/>
              <w:t>assessment and management of the woman experiencing a prolonged pregnancy</w:t>
            </w:r>
            <w:r w:rsidRPr="00C048B5">
              <w:rPr>
                <w:rFonts w:asciiTheme="majorBidi" w:hAnsiTheme="majorBidi" w:cs="Times New Roman"/>
                <w:sz w:val="20"/>
                <w:szCs w:val="20"/>
                <w:rtl/>
              </w:rPr>
              <w:t>.</w:t>
            </w:r>
          </w:p>
          <w:p w14:paraId="0E4888C9" w14:textId="77777777" w:rsidR="00123939" w:rsidRPr="00C048B5" w:rsidRDefault="00123939" w:rsidP="00C048B5">
            <w:pPr>
              <w:pStyle w:val="ListParagraph"/>
              <w:numPr>
                <w:ilvl w:val="0"/>
                <w:numId w:val="8"/>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Assess four obstetric emergencies that can complicate labor and birth, including appropriate management for each</w:t>
            </w:r>
            <w:r w:rsidRPr="00C048B5">
              <w:rPr>
                <w:rFonts w:asciiTheme="majorBidi" w:hAnsiTheme="majorBidi" w:cs="Times New Roman"/>
                <w:sz w:val="20"/>
                <w:szCs w:val="20"/>
                <w:rtl/>
              </w:rPr>
              <w:t>.</w:t>
            </w:r>
          </w:p>
          <w:p w14:paraId="0FB44E0E" w14:textId="77777777" w:rsidR="00123939" w:rsidRPr="00C048B5" w:rsidRDefault="00123939" w:rsidP="00C048B5">
            <w:pPr>
              <w:pStyle w:val="ListParagraph"/>
              <w:numPr>
                <w:ilvl w:val="0"/>
                <w:numId w:val="8"/>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Compare and contrast the nursing management for the woman undergoing labor induction or augmentation, forceps- and vacuum-assisted birth</w:t>
            </w:r>
            <w:r w:rsidRPr="00C048B5">
              <w:rPr>
                <w:rFonts w:asciiTheme="majorBidi" w:hAnsiTheme="majorBidi" w:cs="Times New Roman"/>
                <w:sz w:val="20"/>
                <w:szCs w:val="20"/>
                <w:rtl/>
              </w:rPr>
              <w:t>.</w:t>
            </w:r>
          </w:p>
          <w:p w14:paraId="13232A0F" w14:textId="77777777" w:rsidR="00123939" w:rsidRPr="00C048B5" w:rsidRDefault="00123939" w:rsidP="00C048B5">
            <w:pPr>
              <w:pStyle w:val="ListParagraph"/>
              <w:numPr>
                <w:ilvl w:val="0"/>
                <w:numId w:val="8"/>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Summarize the plan of care for a woman who is to undergo a cesarean birth</w:t>
            </w:r>
            <w:r w:rsidRPr="00C048B5">
              <w:rPr>
                <w:rFonts w:asciiTheme="majorBidi" w:hAnsiTheme="majorBidi" w:cs="Times New Roman"/>
                <w:sz w:val="20"/>
                <w:szCs w:val="20"/>
                <w:rtl/>
              </w:rPr>
              <w:t>.</w:t>
            </w:r>
          </w:p>
          <w:p w14:paraId="4711330D" w14:textId="77777777" w:rsidR="00123939" w:rsidRPr="00C048B5" w:rsidRDefault="00123939" w:rsidP="00C048B5">
            <w:pPr>
              <w:pStyle w:val="ListParagraph"/>
              <w:numPr>
                <w:ilvl w:val="0"/>
                <w:numId w:val="8"/>
              </w:numPr>
              <w:bidi w:val="0"/>
              <w:spacing w:after="0" w:line="240" w:lineRule="auto"/>
              <w:ind w:left="342"/>
              <w:jc w:val="both"/>
              <w:rPr>
                <w:rFonts w:asciiTheme="majorBidi" w:hAnsiTheme="majorBidi" w:cstheme="majorBidi"/>
                <w:sz w:val="20"/>
                <w:szCs w:val="20"/>
              </w:rPr>
            </w:pPr>
            <w:r w:rsidRPr="00C048B5">
              <w:rPr>
                <w:rFonts w:asciiTheme="majorBidi" w:hAnsiTheme="majorBidi" w:cstheme="majorBidi"/>
                <w:sz w:val="20"/>
                <w:szCs w:val="20"/>
              </w:rPr>
              <w:t xml:space="preserve">Evaluate the key areas to be addressed when caring for a woman who is to undergo vaginal birth after </w:t>
            </w:r>
            <w:r w:rsidRPr="00C048B5">
              <w:rPr>
                <w:rFonts w:asciiTheme="majorBidi" w:hAnsiTheme="majorBidi" w:cstheme="majorBidi"/>
                <w:sz w:val="20"/>
                <w:szCs w:val="20"/>
              </w:rPr>
              <w:lastRenderedPageBreak/>
              <w:t>cesarean (VBAC).</w:t>
            </w:r>
          </w:p>
        </w:tc>
        <w:tc>
          <w:tcPr>
            <w:tcW w:w="457" w:type="pct"/>
            <w:tcBorders>
              <w:left w:val="single" w:sz="4" w:space="0" w:color="auto"/>
              <w:right w:val="single" w:sz="4" w:space="0" w:color="auto"/>
            </w:tcBorders>
          </w:tcPr>
          <w:p w14:paraId="79E05D00"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lastRenderedPageBreak/>
              <w:t>1,3</w:t>
            </w:r>
          </w:p>
          <w:p w14:paraId="2F5CBCB1"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1.3</w:t>
            </w:r>
          </w:p>
          <w:p w14:paraId="13BF972A"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1.3</w:t>
            </w:r>
          </w:p>
        </w:tc>
        <w:tc>
          <w:tcPr>
            <w:tcW w:w="271" w:type="pct"/>
            <w:tcBorders>
              <w:left w:val="single" w:sz="4" w:space="0" w:color="auto"/>
              <w:right w:val="single" w:sz="4" w:space="0" w:color="auto"/>
            </w:tcBorders>
          </w:tcPr>
          <w:p w14:paraId="3816D6F6"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K1</w:t>
            </w:r>
          </w:p>
          <w:p w14:paraId="5F4177C1"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S2</w:t>
            </w:r>
          </w:p>
          <w:p w14:paraId="6D9BFF87"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S4</w:t>
            </w:r>
          </w:p>
          <w:p w14:paraId="14A6C4C6" w14:textId="77777777" w:rsidR="00123939" w:rsidRPr="00C048B5" w:rsidRDefault="00123939" w:rsidP="00C048B5">
            <w:pPr>
              <w:pStyle w:val="ListParagraph"/>
              <w:numPr>
                <w:ilvl w:val="0"/>
                <w:numId w:val="2"/>
              </w:numPr>
              <w:bidi w:val="0"/>
              <w:spacing w:after="0" w:line="240" w:lineRule="auto"/>
              <w:ind w:left="336"/>
              <w:jc w:val="both"/>
              <w:rPr>
                <w:rFonts w:asciiTheme="majorBidi" w:hAnsiTheme="majorBidi" w:cstheme="majorBidi"/>
                <w:sz w:val="20"/>
                <w:szCs w:val="20"/>
              </w:rPr>
            </w:pPr>
            <w:r w:rsidRPr="00C048B5">
              <w:rPr>
                <w:rFonts w:asciiTheme="majorBidi" w:hAnsiTheme="majorBidi" w:cstheme="majorBidi"/>
                <w:sz w:val="20"/>
                <w:szCs w:val="20"/>
              </w:rPr>
              <w:t>C1</w:t>
            </w:r>
          </w:p>
        </w:tc>
        <w:tc>
          <w:tcPr>
            <w:tcW w:w="420" w:type="pct"/>
            <w:tcBorders>
              <w:left w:val="single" w:sz="4" w:space="0" w:color="auto"/>
              <w:right w:val="single" w:sz="4" w:space="0" w:color="auto"/>
            </w:tcBorders>
          </w:tcPr>
          <w:p w14:paraId="5CD7949A"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hAnsiTheme="majorBidi" w:cstheme="majorBidi"/>
                <w:sz w:val="20"/>
                <w:szCs w:val="20"/>
              </w:rPr>
              <w:t xml:space="preserve">Video demonstration &amp; discussion </w:t>
            </w:r>
          </w:p>
        </w:tc>
        <w:tc>
          <w:tcPr>
            <w:tcW w:w="392" w:type="pct"/>
            <w:tcBorders>
              <w:left w:val="single" w:sz="4" w:space="0" w:color="auto"/>
              <w:right w:val="single" w:sz="4" w:space="0" w:color="auto"/>
            </w:tcBorders>
          </w:tcPr>
          <w:p w14:paraId="4EA8915B"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33DD2FE5"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proofErr w:type="gramStart"/>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roofErr w:type="gramEnd"/>
          </w:p>
          <w:p w14:paraId="556CCC62" w14:textId="77777777" w:rsidR="00123939" w:rsidRPr="00C048B5" w:rsidRDefault="00123939" w:rsidP="00C048B5">
            <w:pPr>
              <w:bidi w:val="0"/>
              <w:spacing w:line="240" w:lineRule="auto"/>
              <w:ind w:left="342"/>
              <w:contextualSpacing/>
              <w:rPr>
                <w:rFonts w:asciiTheme="majorBidi" w:hAnsiTheme="majorBidi" w:cstheme="majorBidi"/>
                <w:sz w:val="20"/>
                <w:szCs w:val="20"/>
              </w:rPr>
            </w:pPr>
          </w:p>
        </w:tc>
        <w:tc>
          <w:tcPr>
            <w:tcW w:w="347" w:type="pct"/>
            <w:tcBorders>
              <w:left w:val="single" w:sz="4" w:space="0" w:color="auto"/>
              <w:right w:val="single" w:sz="4" w:space="0" w:color="auto"/>
            </w:tcBorders>
          </w:tcPr>
          <w:p w14:paraId="49E9AFC8"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r w:rsidRPr="00C048B5">
              <w:rPr>
                <w:rFonts w:asciiTheme="majorBidi" w:hAnsiTheme="majorBidi" w:cstheme="majorBidi"/>
                <w:sz w:val="20"/>
                <w:szCs w:val="20"/>
              </w:rPr>
              <w:t>Final Exam</w:t>
            </w:r>
          </w:p>
          <w:p w14:paraId="25095FE1"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hAnsiTheme="majorBidi" w:cstheme="majorBidi"/>
                <w:sz w:val="20"/>
                <w:szCs w:val="20"/>
              </w:rPr>
              <w:t xml:space="preserve">Case study (assignment) </w:t>
            </w:r>
          </w:p>
        </w:tc>
        <w:tc>
          <w:tcPr>
            <w:tcW w:w="365" w:type="pct"/>
            <w:tcBorders>
              <w:left w:val="single" w:sz="4" w:space="0" w:color="auto"/>
              <w:right w:val="single" w:sz="4" w:space="0" w:color="auto"/>
            </w:tcBorders>
          </w:tcPr>
          <w:p w14:paraId="73AFF481"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21</w:t>
            </w:r>
          </w:p>
        </w:tc>
      </w:tr>
      <w:tr w:rsidR="00123939" w:rsidRPr="00C048B5" w14:paraId="72BC6E64" w14:textId="77777777" w:rsidTr="00C048B5">
        <w:trPr>
          <w:trHeight w:val="1281"/>
        </w:trPr>
        <w:tc>
          <w:tcPr>
            <w:tcW w:w="238" w:type="pct"/>
            <w:tcBorders>
              <w:top w:val="single" w:sz="4" w:space="0" w:color="auto"/>
              <w:left w:val="single" w:sz="4" w:space="0" w:color="auto"/>
              <w:right w:val="single" w:sz="4" w:space="0" w:color="auto"/>
            </w:tcBorders>
            <w:hideMark/>
          </w:tcPr>
          <w:p w14:paraId="0AF8F007"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p>
          <w:p w14:paraId="0B1CEB74"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13</w:t>
            </w:r>
          </w:p>
        </w:tc>
        <w:tc>
          <w:tcPr>
            <w:tcW w:w="333" w:type="pct"/>
            <w:tcBorders>
              <w:top w:val="single" w:sz="4" w:space="0" w:color="auto"/>
              <w:left w:val="single" w:sz="4" w:space="0" w:color="auto"/>
              <w:right w:val="single" w:sz="4" w:space="0" w:color="auto"/>
            </w:tcBorders>
          </w:tcPr>
          <w:p w14:paraId="2FFE8D6E"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5384898E"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6F816960" w14:textId="1E9DE933"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top w:val="single" w:sz="4" w:space="0" w:color="auto"/>
              <w:left w:val="single" w:sz="4" w:space="0" w:color="auto"/>
              <w:right w:val="single" w:sz="4" w:space="0" w:color="auto"/>
            </w:tcBorders>
          </w:tcPr>
          <w:p w14:paraId="52B47678"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Nursing management of the postpartum woman at risk</w:t>
            </w:r>
          </w:p>
        </w:tc>
        <w:tc>
          <w:tcPr>
            <w:tcW w:w="1117" w:type="pct"/>
            <w:tcBorders>
              <w:top w:val="single" w:sz="4" w:space="0" w:color="auto"/>
              <w:left w:val="single" w:sz="4" w:space="0" w:color="auto"/>
              <w:right w:val="single" w:sz="4" w:space="0" w:color="auto"/>
            </w:tcBorders>
          </w:tcPr>
          <w:p w14:paraId="7031B754" w14:textId="77777777" w:rsidR="00123939" w:rsidRPr="00C048B5" w:rsidRDefault="00123939" w:rsidP="00C048B5">
            <w:pPr>
              <w:pStyle w:val="ListParagraph"/>
              <w:numPr>
                <w:ilvl w:val="0"/>
                <w:numId w:val="9"/>
              </w:numPr>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Postpartum Hemorrhage</w:t>
            </w:r>
          </w:p>
          <w:p w14:paraId="3E52F446" w14:textId="77777777" w:rsidR="00123939" w:rsidRPr="00C048B5" w:rsidRDefault="00123939" w:rsidP="00C048B5">
            <w:pPr>
              <w:pStyle w:val="ListParagraph"/>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 xml:space="preserve">Pathophysiology </w:t>
            </w:r>
          </w:p>
          <w:p w14:paraId="0F71E47E" w14:textId="77777777" w:rsidR="00123939" w:rsidRPr="00C048B5" w:rsidRDefault="00123939" w:rsidP="00C048B5">
            <w:pPr>
              <w:pStyle w:val="ListParagraph"/>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Therapeutic Management</w:t>
            </w:r>
          </w:p>
          <w:p w14:paraId="1F577F0E" w14:textId="77777777" w:rsidR="00123939" w:rsidRPr="00C048B5" w:rsidRDefault="00123939" w:rsidP="00C048B5">
            <w:pPr>
              <w:pStyle w:val="ListParagraph"/>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Nursing Assessment</w:t>
            </w:r>
          </w:p>
          <w:p w14:paraId="7AB20849" w14:textId="77777777" w:rsidR="00123939" w:rsidRPr="00C048B5" w:rsidRDefault="00123939" w:rsidP="00C048B5">
            <w:pPr>
              <w:pStyle w:val="ListParagraph"/>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Nursing Management</w:t>
            </w:r>
          </w:p>
          <w:p w14:paraId="1AF4CE4F" w14:textId="77777777" w:rsidR="00123939" w:rsidRPr="00C048B5" w:rsidRDefault="00123939" w:rsidP="00C048B5">
            <w:pPr>
              <w:pStyle w:val="ListParagraph"/>
              <w:numPr>
                <w:ilvl w:val="0"/>
                <w:numId w:val="9"/>
              </w:numPr>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Thromboembolic Conditions</w:t>
            </w:r>
          </w:p>
          <w:p w14:paraId="3C9B74DB" w14:textId="77777777" w:rsidR="00123939" w:rsidRPr="00C048B5" w:rsidRDefault="00123939" w:rsidP="00C048B5">
            <w:pPr>
              <w:pStyle w:val="ListParagraph"/>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Pathophysiology • Nursing Assessment • Nursing Management</w:t>
            </w:r>
          </w:p>
          <w:p w14:paraId="32DECC54" w14:textId="77777777" w:rsidR="00123939" w:rsidRPr="00C048B5" w:rsidRDefault="00123939" w:rsidP="00C048B5">
            <w:pPr>
              <w:pStyle w:val="ListParagraph"/>
              <w:numPr>
                <w:ilvl w:val="0"/>
                <w:numId w:val="9"/>
              </w:numPr>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Postpartum Infection</w:t>
            </w:r>
          </w:p>
          <w:p w14:paraId="28517308" w14:textId="77777777" w:rsidR="00123939" w:rsidRPr="00C048B5" w:rsidRDefault="00123939" w:rsidP="00C048B5">
            <w:pPr>
              <w:pStyle w:val="ListParagraph"/>
              <w:numPr>
                <w:ilvl w:val="0"/>
                <w:numId w:val="9"/>
              </w:numPr>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 xml:space="preserve">Mastitis </w:t>
            </w:r>
          </w:p>
          <w:p w14:paraId="57B6BC71" w14:textId="77777777" w:rsidR="00123939" w:rsidRPr="00C048B5" w:rsidRDefault="00123939" w:rsidP="00C048B5">
            <w:pPr>
              <w:pStyle w:val="ListParagraph"/>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 xml:space="preserve">Therapeutic Management </w:t>
            </w:r>
          </w:p>
          <w:p w14:paraId="18682048" w14:textId="77777777" w:rsidR="00123939" w:rsidRPr="00C048B5" w:rsidRDefault="00123939" w:rsidP="00C048B5">
            <w:pPr>
              <w:pStyle w:val="ListParagraph"/>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Nursing Assessment</w:t>
            </w:r>
          </w:p>
          <w:p w14:paraId="6DAB2CD7" w14:textId="77777777" w:rsidR="00123939" w:rsidRPr="00C048B5" w:rsidRDefault="00123939" w:rsidP="00C048B5">
            <w:pPr>
              <w:pStyle w:val="ListParagraph"/>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Nursing Management</w:t>
            </w:r>
          </w:p>
          <w:p w14:paraId="5AE42745" w14:textId="77777777" w:rsidR="00123939" w:rsidRPr="00C048B5" w:rsidRDefault="00123939" w:rsidP="00C048B5">
            <w:pPr>
              <w:pStyle w:val="ListParagraph"/>
              <w:bidi w:val="0"/>
              <w:spacing w:after="0" w:line="240" w:lineRule="auto"/>
              <w:ind w:left="336"/>
              <w:rPr>
                <w:rFonts w:asciiTheme="majorBidi" w:hAnsiTheme="majorBidi" w:cstheme="majorBidi"/>
                <w:sz w:val="20"/>
                <w:szCs w:val="20"/>
              </w:rPr>
            </w:pPr>
          </w:p>
        </w:tc>
        <w:tc>
          <w:tcPr>
            <w:tcW w:w="675" w:type="pct"/>
            <w:tcBorders>
              <w:top w:val="single" w:sz="4" w:space="0" w:color="auto"/>
              <w:left w:val="single" w:sz="4" w:space="0" w:color="auto"/>
              <w:right w:val="single" w:sz="4" w:space="0" w:color="auto"/>
            </w:tcBorders>
          </w:tcPr>
          <w:p w14:paraId="7DC362F2" w14:textId="77777777" w:rsidR="00123939" w:rsidRPr="00C048B5" w:rsidRDefault="00123939" w:rsidP="00C048B5">
            <w:pPr>
              <w:pStyle w:val="ListParagraph"/>
              <w:numPr>
                <w:ilvl w:val="0"/>
                <w:numId w:val="9"/>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Define the key terms used in this chapter</w:t>
            </w:r>
            <w:r w:rsidRPr="00C048B5">
              <w:rPr>
                <w:rFonts w:asciiTheme="majorBidi" w:hAnsiTheme="majorBidi" w:cs="Times New Roman"/>
                <w:sz w:val="20"/>
                <w:szCs w:val="20"/>
                <w:rtl/>
              </w:rPr>
              <w:t>.</w:t>
            </w:r>
          </w:p>
          <w:p w14:paraId="4BB7D8CC" w14:textId="77777777" w:rsidR="00123939" w:rsidRPr="00C048B5" w:rsidRDefault="00123939" w:rsidP="00C048B5">
            <w:pPr>
              <w:pStyle w:val="ListParagraph"/>
              <w:numPr>
                <w:ilvl w:val="0"/>
                <w:numId w:val="9"/>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Examine the major conditions that place the postpartum woman at risk</w:t>
            </w:r>
            <w:r w:rsidRPr="00C048B5">
              <w:rPr>
                <w:rFonts w:asciiTheme="majorBidi" w:hAnsiTheme="majorBidi" w:cs="Times New Roman"/>
                <w:sz w:val="20"/>
                <w:szCs w:val="20"/>
                <w:rtl/>
              </w:rPr>
              <w:t>.</w:t>
            </w:r>
          </w:p>
          <w:p w14:paraId="6704DFC0" w14:textId="77777777" w:rsidR="00123939" w:rsidRPr="00C048B5" w:rsidRDefault="00123939" w:rsidP="00C048B5">
            <w:pPr>
              <w:pStyle w:val="ListParagraph"/>
              <w:numPr>
                <w:ilvl w:val="0"/>
                <w:numId w:val="9"/>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Analyze the risk factors, assessment, preventive measures, and nursing management of common postpartum complications</w:t>
            </w:r>
            <w:r w:rsidRPr="00C048B5">
              <w:rPr>
                <w:rFonts w:asciiTheme="majorBidi" w:hAnsiTheme="majorBidi" w:cs="Times New Roman"/>
                <w:sz w:val="20"/>
                <w:szCs w:val="20"/>
                <w:rtl/>
              </w:rPr>
              <w:t>.</w:t>
            </w:r>
          </w:p>
          <w:p w14:paraId="4108BA31" w14:textId="77777777" w:rsidR="00123939" w:rsidRPr="00C048B5" w:rsidRDefault="00123939" w:rsidP="00C048B5">
            <w:pPr>
              <w:pStyle w:val="ListParagraph"/>
              <w:numPr>
                <w:ilvl w:val="0"/>
                <w:numId w:val="9"/>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Differentiate the causes of postpartum hemorrhage based on the underlying pathophysiologic mechanisms</w:t>
            </w:r>
            <w:r w:rsidRPr="00C048B5">
              <w:rPr>
                <w:rFonts w:asciiTheme="majorBidi" w:hAnsiTheme="majorBidi" w:cs="Times New Roman"/>
                <w:sz w:val="20"/>
                <w:szCs w:val="20"/>
                <w:rtl/>
              </w:rPr>
              <w:t>.</w:t>
            </w:r>
          </w:p>
          <w:p w14:paraId="06DBC3CB" w14:textId="77777777" w:rsidR="00123939" w:rsidRPr="00C048B5" w:rsidRDefault="00123939" w:rsidP="00C048B5">
            <w:pPr>
              <w:pStyle w:val="ListParagraph"/>
              <w:numPr>
                <w:ilvl w:val="0"/>
                <w:numId w:val="9"/>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Outline the nurse’s role in assessing and managing the care of a woman with a thromboembolic condition</w:t>
            </w:r>
            <w:r w:rsidRPr="00C048B5">
              <w:rPr>
                <w:rFonts w:asciiTheme="majorBidi" w:hAnsiTheme="majorBidi" w:cs="Times New Roman"/>
                <w:sz w:val="20"/>
                <w:szCs w:val="20"/>
                <w:rtl/>
              </w:rPr>
              <w:t>.</w:t>
            </w:r>
          </w:p>
          <w:p w14:paraId="37F2FBFE" w14:textId="77777777" w:rsidR="00123939" w:rsidRPr="00C048B5" w:rsidRDefault="00123939" w:rsidP="00C048B5">
            <w:pPr>
              <w:pStyle w:val="ListParagraph"/>
              <w:numPr>
                <w:ilvl w:val="0"/>
                <w:numId w:val="9"/>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 xml:space="preserve">Characterize the nursing management of a </w:t>
            </w:r>
            <w:r w:rsidRPr="00C048B5">
              <w:rPr>
                <w:rFonts w:asciiTheme="majorBidi" w:hAnsiTheme="majorBidi" w:cstheme="majorBidi"/>
                <w:sz w:val="20"/>
                <w:szCs w:val="20"/>
              </w:rPr>
              <w:lastRenderedPageBreak/>
              <w:t>woman who develops a postpartum infection</w:t>
            </w:r>
            <w:r w:rsidRPr="00C048B5">
              <w:rPr>
                <w:rFonts w:asciiTheme="majorBidi" w:hAnsiTheme="majorBidi" w:cs="Times New Roman"/>
                <w:sz w:val="20"/>
                <w:szCs w:val="20"/>
                <w:rtl/>
              </w:rPr>
              <w:t>.</w:t>
            </w:r>
          </w:p>
          <w:p w14:paraId="7FBA106B" w14:textId="77777777" w:rsidR="00123939" w:rsidRPr="00C048B5" w:rsidRDefault="00123939" w:rsidP="00C048B5">
            <w:pPr>
              <w:pStyle w:val="ListParagraph"/>
              <w:numPr>
                <w:ilvl w:val="0"/>
                <w:numId w:val="9"/>
              </w:numPr>
              <w:bidi w:val="0"/>
              <w:spacing w:after="0" w:line="240" w:lineRule="auto"/>
              <w:ind w:left="342"/>
              <w:jc w:val="both"/>
              <w:rPr>
                <w:rFonts w:asciiTheme="majorBidi" w:hAnsiTheme="majorBidi" w:cstheme="majorBidi"/>
                <w:sz w:val="20"/>
                <w:szCs w:val="20"/>
              </w:rPr>
            </w:pPr>
            <w:r w:rsidRPr="00C048B5">
              <w:rPr>
                <w:rFonts w:asciiTheme="majorBidi" w:hAnsiTheme="majorBidi" w:cstheme="majorBidi"/>
                <w:sz w:val="20"/>
                <w:szCs w:val="20"/>
              </w:rPr>
              <w:t>Compare and contrast at least two affective disorders that can occur in women after birth, describing specific therapeutic management for each.</w:t>
            </w:r>
          </w:p>
        </w:tc>
        <w:tc>
          <w:tcPr>
            <w:tcW w:w="457" w:type="pct"/>
            <w:tcBorders>
              <w:top w:val="single" w:sz="4" w:space="0" w:color="auto"/>
              <w:left w:val="single" w:sz="4" w:space="0" w:color="auto"/>
              <w:right w:val="single" w:sz="4" w:space="0" w:color="auto"/>
            </w:tcBorders>
          </w:tcPr>
          <w:p w14:paraId="2014CE36"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lastRenderedPageBreak/>
              <w:t>1,3</w:t>
            </w:r>
          </w:p>
          <w:p w14:paraId="5937B27A"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1,3</w:t>
            </w:r>
          </w:p>
          <w:p w14:paraId="48C6C963"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3</w:t>
            </w:r>
          </w:p>
          <w:p w14:paraId="0D28B75B"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1,3</w:t>
            </w:r>
          </w:p>
          <w:p w14:paraId="6E0ED01C" w14:textId="77777777" w:rsidR="00123939" w:rsidRPr="00C048B5" w:rsidRDefault="00123939" w:rsidP="00C048B5">
            <w:pPr>
              <w:bidi w:val="0"/>
              <w:spacing w:before="100" w:beforeAutospacing="1" w:after="100" w:afterAutospacing="1" w:line="240" w:lineRule="auto"/>
              <w:jc w:val="both"/>
              <w:rPr>
                <w:rFonts w:asciiTheme="majorBidi" w:hAnsiTheme="majorBidi" w:cstheme="majorBidi"/>
                <w:sz w:val="20"/>
                <w:szCs w:val="20"/>
              </w:rPr>
            </w:pPr>
          </w:p>
        </w:tc>
        <w:tc>
          <w:tcPr>
            <w:tcW w:w="271" w:type="pct"/>
            <w:tcBorders>
              <w:top w:val="single" w:sz="4" w:space="0" w:color="auto"/>
              <w:left w:val="single" w:sz="4" w:space="0" w:color="auto"/>
              <w:right w:val="single" w:sz="4" w:space="0" w:color="auto"/>
            </w:tcBorders>
          </w:tcPr>
          <w:p w14:paraId="4952A8E6"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K1</w:t>
            </w:r>
          </w:p>
          <w:p w14:paraId="03265A99"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S2</w:t>
            </w:r>
          </w:p>
          <w:p w14:paraId="716E474B" w14:textId="77777777" w:rsidR="00123939" w:rsidRPr="00C048B5" w:rsidRDefault="00123939" w:rsidP="00C048B5">
            <w:pPr>
              <w:pStyle w:val="ListParagraph"/>
              <w:numPr>
                <w:ilvl w:val="0"/>
                <w:numId w:val="2"/>
              </w:numPr>
              <w:bidi w:val="0"/>
              <w:spacing w:before="100" w:beforeAutospacing="1" w:after="100" w:afterAutospacing="1" w:line="240" w:lineRule="auto"/>
              <w:ind w:left="378"/>
              <w:jc w:val="both"/>
              <w:rPr>
                <w:rFonts w:asciiTheme="majorBidi" w:hAnsiTheme="majorBidi" w:cstheme="majorBidi"/>
                <w:sz w:val="20"/>
                <w:szCs w:val="20"/>
              </w:rPr>
            </w:pPr>
            <w:r w:rsidRPr="00C048B5">
              <w:rPr>
                <w:rFonts w:asciiTheme="majorBidi" w:hAnsiTheme="majorBidi" w:cstheme="majorBidi"/>
                <w:sz w:val="20"/>
                <w:szCs w:val="20"/>
              </w:rPr>
              <w:t>S4</w:t>
            </w:r>
          </w:p>
          <w:p w14:paraId="2EB1EC6E" w14:textId="77777777" w:rsidR="00123939" w:rsidRPr="00C048B5" w:rsidRDefault="00123939" w:rsidP="00C048B5">
            <w:pPr>
              <w:pStyle w:val="ListParagraph"/>
              <w:numPr>
                <w:ilvl w:val="0"/>
                <w:numId w:val="2"/>
              </w:numPr>
              <w:bidi w:val="0"/>
              <w:spacing w:after="0" w:line="240" w:lineRule="auto"/>
              <w:ind w:left="336"/>
              <w:jc w:val="both"/>
              <w:rPr>
                <w:rFonts w:asciiTheme="majorBidi" w:hAnsiTheme="majorBidi" w:cstheme="majorBidi"/>
                <w:sz w:val="20"/>
                <w:szCs w:val="20"/>
              </w:rPr>
            </w:pPr>
            <w:r w:rsidRPr="00C048B5">
              <w:rPr>
                <w:rFonts w:asciiTheme="majorBidi" w:hAnsiTheme="majorBidi" w:cstheme="majorBidi"/>
                <w:sz w:val="20"/>
                <w:szCs w:val="20"/>
              </w:rPr>
              <w:t>C1</w:t>
            </w:r>
          </w:p>
        </w:tc>
        <w:tc>
          <w:tcPr>
            <w:tcW w:w="420" w:type="pct"/>
            <w:tcBorders>
              <w:top w:val="single" w:sz="4" w:space="0" w:color="auto"/>
              <w:left w:val="single" w:sz="4" w:space="0" w:color="auto"/>
              <w:right w:val="single" w:sz="4" w:space="0" w:color="auto"/>
            </w:tcBorders>
          </w:tcPr>
          <w:p w14:paraId="7AC7FCD1"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r w:rsidRPr="00C048B5">
              <w:rPr>
                <w:rFonts w:asciiTheme="majorBidi" w:hAnsiTheme="majorBidi" w:cstheme="majorBidi"/>
                <w:sz w:val="20"/>
                <w:szCs w:val="20"/>
              </w:rPr>
              <w:t>Case study demonstration</w:t>
            </w:r>
          </w:p>
          <w:p w14:paraId="653ADB5B"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hAnsiTheme="majorBidi" w:cstheme="majorBidi"/>
                <w:sz w:val="20"/>
                <w:szCs w:val="20"/>
              </w:rPr>
              <w:t xml:space="preserve">Lecture  </w:t>
            </w:r>
          </w:p>
        </w:tc>
        <w:tc>
          <w:tcPr>
            <w:tcW w:w="392" w:type="pct"/>
            <w:tcBorders>
              <w:top w:val="single" w:sz="4" w:space="0" w:color="auto"/>
              <w:left w:val="single" w:sz="4" w:space="0" w:color="auto"/>
              <w:right w:val="single" w:sz="4" w:space="0" w:color="auto"/>
            </w:tcBorders>
          </w:tcPr>
          <w:p w14:paraId="5102A882"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6E075F29"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proofErr w:type="gramStart"/>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roofErr w:type="gramEnd"/>
          </w:p>
          <w:p w14:paraId="1DFE0E99"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p>
        </w:tc>
        <w:tc>
          <w:tcPr>
            <w:tcW w:w="347" w:type="pct"/>
            <w:tcBorders>
              <w:top w:val="single" w:sz="4" w:space="0" w:color="auto"/>
              <w:left w:val="single" w:sz="4" w:space="0" w:color="auto"/>
              <w:right w:val="single" w:sz="4" w:space="0" w:color="auto"/>
            </w:tcBorders>
          </w:tcPr>
          <w:p w14:paraId="3682C392"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hAnsiTheme="majorBidi" w:cstheme="majorBidi"/>
                <w:sz w:val="20"/>
                <w:szCs w:val="20"/>
              </w:rPr>
              <w:t>Final Exam</w:t>
            </w:r>
          </w:p>
        </w:tc>
        <w:tc>
          <w:tcPr>
            <w:tcW w:w="365" w:type="pct"/>
            <w:tcBorders>
              <w:top w:val="single" w:sz="4" w:space="0" w:color="auto"/>
              <w:left w:val="single" w:sz="4" w:space="0" w:color="auto"/>
              <w:right w:val="single" w:sz="4" w:space="0" w:color="auto"/>
            </w:tcBorders>
          </w:tcPr>
          <w:p w14:paraId="51959686"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22</w:t>
            </w:r>
          </w:p>
        </w:tc>
      </w:tr>
      <w:tr w:rsidR="00123939" w:rsidRPr="00C048B5" w14:paraId="4E2AF04D" w14:textId="77777777" w:rsidTr="00C048B5">
        <w:trPr>
          <w:trHeight w:val="7503"/>
        </w:trPr>
        <w:tc>
          <w:tcPr>
            <w:tcW w:w="238" w:type="pct"/>
            <w:tcBorders>
              <w:left w:val="single" w:sz="4" w:space="0" w:color="auto"/>
              <w:right w:val="single" w:sz="4" w:space="0" w:color="auto"/>
            </w:tcBorders>
          </w:tcPr>
          <w:p w14:paraId="41E3D8C1" w14:textId="77777777" w:rsidR="00123939" w:rsidRPr="00C048B5" w:rsidRDefault="00123939"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lastRenderedPageBreak/>
              <w:t>Week 14</w:t>
            </w:r>
          </w:p>
        </w:tc>
        <w:tc>
          <w:tcPr>
            <w:tcW w:w="333" w:type="pct"/>
            <w:tcBorders>
              <w:left w:val="single" w:sz="4" w:space="0" w:color="auto"/>
              <w:right w:val="single" w:sz="4" w:space="0" w:color="auto"/>
            </w:tcBorders>
          </w:tcPr>
          <w:p w14:paraId="2B08107C"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Class</w:t>
            </w:r>
          </w:p>
          <w:p w14:paraId="6F6D3F68" w14:textId="77777777" w:rsidR="00974831" w:rsidRPr="00C048B5" w:rsidRDefault="00974831" w:rsidP="00C048B5">
            <w:pPr>
              <w:pStyle w:val="ListParagraph"/>
              <w:numPr>
                <w:ilvl w:val="0"/>
                <w:numId w:val="27"/>
              </w:numPr>
              <w:bidi w:val="0"/>
              <w:spacing w:after="0" w:line="240" w:lineRule="auto"/>
              <w:ind w:left="162"/>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Class </w:t>
            </w:r>
          </w:p>
          <w:p w14:paraId="5CFF49A4" w14:textId="4D267B3B" w:rsidR="00123939" w:rsidRPr="00C048B5" w:rsidRDefault="00974831"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Online</w:t>
            </w:r>
          </w:p>
        </w:tc>
        <w:tc>
          <w:tcPr>
            <w:tcW w:w="385" w:type="pct"/>
            <w:tcBorders>
              <w:left w:val="single" w:sz="4" w:space="0" w:color="auto"/>
              <w:right w:val="single" w:sz="4" w:space="0" w:color="auto"/>
            </w:tcBorders>
          </w:tcPr>
          <w:p w14:paraId="48B8F723"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The newborn at risk </w:t>
            </w:r>
          </w:p>
        </w:tc>
        <w:tc>
          <w:tcPr>
            <w:tcW w:w="1117" w:type="pct"/>
            <w:tcBorders>
              <w:left w:val="single" w:sz="4" w:space="0" w:color="auto"/>
              <w:right w:val="single" w:sz="4" w:space="0" w:color="auto"/>
            </w:tcBorders>
          </w:tcPr>
          <w:p w14:paraId="7AEDDC64" w14:textId="77777777" w:rsidR="00123939" w:rsidRPr="00C048B5" w:rsidRDefault="00123939" w:rsidP="00C048B5">
            <w:pPr>
              <w:pStyle w:val="ListParagraph"/>
              <w:numPr>
                <w:ilvl w:val="0"/>
                <w:numId w:val="9"/>
              </w:numPr>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 xml:space="preserve">Small-For-Gestational-Age Newborns </w:t>
            </w:r>
          </w:p>
          <w:p w14:paraId="122CF100" w14:textId="77777777" w:rsidR="00123939" w:rsidRPr="00C048B5" w:rsidRDefault="00123939" w:rsidP="00C048B5">
            <w:pPr>
              <w:pStyle w:val="ListParagraph"/>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Nursing Assessment • Nursing Management</w:t>
            </w:r>
          </w:p>
          <w:p w14:paraId="61264C76" w14:textId="77777777" w:rsidR="00123939" w:rsidRPr="00C048B5" w:rsidRDefault="00123939" w:rsidP="00C048B5">
            <w:pPr>
              <w:pStyle w:val="ListParagraph"/>
              <w:numPr>
                <w:ilvl w:val="0"/>
                <w:numId w:val="9"/>
              </w:numPr>
              <w:bidi w:val="0"/>
              <w:spacing w:after="0" w:line="240" w:lineRule="auto"/>
              <w:ind w:left="336"/>
              <w:rPr>
                <w:rFonts w:asciiTheme="majorBidi" w:hAnsiTheme="majorBidi" w:cstheme="majorBidi"/>
                <w:sz w:val="20"/>
                <w:szCs w:val="20"/>
              </w:rPr>
            </w:pPr>
            <w:r w:rsidRPr="00C048B5">
              <w:rPr>
                <w:rFonts w:asciiTheme="majorBidi" w:hAnsiTheme="majorBidi" w:cstheme="majorBidi"/>
                <w:sz w:val="20"/>
                <w:szCs w:val="20"/>
              </w:rPr>
              <w:t>Large-For-Gestational-Age Newborns • Nursing Assessment • Nursing Management</w:t>
            </w:r>
          </w:p>
          <w:p w14:paraId="1550454E" w14:textId="77777777" w:rsidR="00123939" w:rsidRPr="00C048B5" w:rsidRDefault="00123939" w:rsidP="00C048B5">
            <w:pPr>
              <w:pStyle w:val="ListParagraph"/>
              <w:numPr>
                <w:ilvl w:val="0"/>
                <w:numId w:val="9"/>
              </w:numPr>
              <w:bidi w:val="0"/>
              <w:spacing w:after="0" w:line="240" w:lineRule="auto"/>
              <w:ind w:left="336"/>
              <w:rPr>
                <w:rFonts w:asciiTheme="majorBidi" w:hAnsiTheme="majorBidi" w:cstheme="majorBidi"/>
                <w:sz w:val="20"/>
                <w:szCs w:val="20"/>
              </w:rPr>
            </w:pPr>
            <w:proofErr w:type="spellStart"/>
            <w:r w:rsidRPr="00C048B5">
              <w:rPr>
                <w:rFonts w:asciiTheme="majorBidi" w:hAnsiTheme="majorBidi" w:cstheme="majorBidi"/>
                <w:sz w:val="20"/>
                <w:szCs w:val="20"/>
              </w:rPr>
              <w:t>Postterm</w:t>
            </w:r>
            <w:proofErr w:type="spellEnd"/>
            <w:r w:rsidRPr="00C048B5">
              <w:rPr>
                <w:rFonts w:asciiTheme="majorBidi" w:hAnsiTheme="majorBidi" w:cstheme="majorBidi"/>
                <w:sz w:val="20"/>
                <w:szCs w:val="20"/>
              </w:rPr>
              <w:t xml:space="preserve"> Newborn • Nursing Assessment Nursing Management</w:t>
            </w:r>
          </w:p>
          <w:p w14:paraId="437F6D2B" w14:textId="77777777" w:rsidR="00123939" w:rsidRPr="00C048B5" w:rsidRDefault="00123939" w:rsidP="00C048B5">
            <w:pPr>
              <w:pStyle w:val="ListParagraph"/>
              <w:numPr>
                <w:ilvl w:val="0"/>
                <w:numId w:val="9"/>
              </w:numPr>
              <w:bidi w:val="0"/>
              <w:spacing w:after="0" w:line="240" w:lineRule="auto"/>
              <w:ind w:left="336"/>
              <w:jc w:val="both"/>
              <w:rPr>
                <w:rFonts w:asciiTheme="majorBidi" w:hAnsiTheme="majorBidi" w:cstheme="majorBidi"/>
                <w:sz w:val="20"/>
                <w:szCs w:val="20"/>
              </w:rPr>
            </w:pPr>
            <w:r w:rsidRPr="00C048B5">
              <w:rPr>
                <w:rFonts w:asciiTheme="majorBidi" w:hAnsiTheme="majorBidi" w:cstheme="majorBidi"/>
                <w:sz w:val="20"/>
                <w:szCs w:val="20"/>
              </w:rPr>
              <w:t>Preterm Newborn • Effects of Prematurity on Body Systems • Nursing Assessment •</w:t>
            </w:r>
          </w:p>
        </w:tc>
        <w:tc>
          <w:tcPr>
            <w:tcW w:w="675" w:type="pct"/>
            <w:tcBorders>
              <w:left w:val="single" w:sz="4" w:space="0" w:color="auto"/>
              <w:right w:val="single" w:sz="4" w:space="0" w:color="auto"/>
            </w:tcBorders>
          </w:tcPr>
          <w:p w14:paraId="0A8BEE6E" w14:textId="77777777" w:rsidR="00123939" w:rsidRPr="00C048B5" w:rsidRDefault="00123939" w:rsidP="00C048B5">
            <w:pPr>
              <w:pStyle w:val="ListParagraph"/>
              <w:numPr>
                <w:ilvl w:val="0"/>
                <w:numId w:val="11"/>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Define the key terms used in this chapter</w:t>
            </w:r>
            <w:r w:rsidRPr="00C048B5">
              <w:rPr>
                <w:rFonts w:asciiTheme="majorBidi" w:hAnsiTheme="majorBidi" w:cs="Times New Roman"/>
                <w:sz w:val="20"/>
                <w:szCs w:val="20"/>
                <w:rtl/>
              </w:rPr>
              <w:t>.</w:t>
            </w:r>
          </w:p>
          <w:p w14:paraId="3546A357" w14:textId="77777777" w:rsidR="00123939" w:rsidRPr="00C048B5" w:rsidRDefault="00123939" w:rsidP="00C048B5">
            <w:pPr>
              <w:pStyle w:val="ListParagraph"/>
              <w:numPr>
                <w:ilvl w:val="0"/>
                <w:numId w:val="11"/>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Evaluate factors that assist in identifying a newborn at risk due to variations in birthweight and gestational age</w:t>
            </w:r>
            <w:r w:rsidRPr="00C048B5">
              <w:rPr>
                <w:rFonts w:asciiTheme="majorBidi" w:hAnsiTheme="majorBidi" w:cs="Times New Roman"/>
                <w:sz w:val="20"/>
                <w:szCs w:val="20"/>
                <w:rtl/>
              </w:rPr>
              <w:t>.</w:t>
            </w:r>
          </w:p>
          <w:p w14:paraId="71F50EFA" w14:textId="77777777" w:rsidR="00123939" w:rsidRPr="00C048B5" w:rsidRDefault="00123939" w:rsidP="00C048B5">
            <w:pPr>
              <w:pStyle w:val="ListParagraph"/>
              <w:numPr>
                <w:ilvl w:val="0"/>
                <w:numId w:val="11"/>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Select contributing factors and common complications associated with dysmature infants and their management</w:t>
            </w:r>
            <w:r w:rsidRPr="00C048B5">
              <w:rPr>
                <w:rFonts w:asciiTheme="majorBidi" w:hAnsiTheme="majorBidi" w:cs="Times New Roman"/>
                <w:sz w:val="20"/>
                <w:szCs w:val="20"/>
                <w:rtl/>
              </w:rPr>
              <w:t>.</w:t>
            </w:r>
          </w:p>
          <w:p w14:paraId="614C8CDF" w14:textId="77777777" w:rsidR="00123939" w:rsidRPr="00C048B5" w:rsidRDefault="00123939" w:rsidP="00C048B5">
            <w:pPr>
              <w:pStyle w:val="ListParagraph"/>
              <w:numPr>
                <w:ilvl w:val="0"/>
                <w:numId w:val="11"/>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 xml:space="preserve">Compare and contrast nursing assessment findings and nursing management of a small-for-gestational-age newborn and a large-for-gestational-age newborn; a </w:t>
            </w:r>
            <w:proofErr w:type="spellStart"/>
            <w:r w:rsidRPr="00C048B5">
              <w:rPr>
                <w:rFonts w:asciiTheme="majorBidi" w:hAnsiTheme="majorBidi" w:cstheme="majorBidi"/>
                <w:sz w:val="20"/>
                <w:szCs w:val="20"/>
              </w:rPr>
              <w:t>postterm</w:t>
            </w:r>
            <w:proofErr w:type="spellEnd"/>
            <w:r w:rsidRPr="00C048B5">
              <w:rPr>
                <w:rFonts w:asciiTheme="majorBidi" w:hAnsiTheme="majorBidi" w:cstheme="majorBidi"/>
                <w:sz w:val="20"/>
                <w:szCs w:val="20"/>
              </w:rPr>
              <w:t xml:space="preserve"> and preterm newborn</w:t>
            </w:r>
            <w:r w:rsidRPr="00C048B5">
              <w:rPr>
                <w:rFonts w:asciiTheme="majorBidi" w:hAnsiTheme="majorBidi" w:cs="Times New Roman"/>
                <w:sz w:val="20"/>
                <w:szCs w:val="20"/>
                <w:rtl/>
              </w:rPr>
              <w:t>.</w:t>
            </w:r>
          </w:p>
          <w:p w14:paraId="50C5312F" w14:textId="77777777" w:rsidR="00123939" w:rsidRPr="00C048B5" w:rsidRDefault="00123939" w:rsidP="00C048B5">
            <w:pPr>
              <w:pStyle w:val="ListParagraph"/>
              <w:numPr>
                <w:ilvl w:val="0"/>
                <w:numId w:val="11"/>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 xml:space="preserve">Analyze nursing assessment and management of newborn conditions </w:t>
            </w:r>
            <w:r w:rsidRPr="00C048B5">
              <w:rPr>
                <w:rFonts w:asciiTheme="majorBidi" w:hAnsiTheme="majorBidi" w:cstheme="majorBidi"/>
                <w:sz w:val="20"/>
                <w:szCs w:val="20"/>
              </w:rPr>
              <w:lastRenderedPageBreak/>
              <w:t>associated with variations in birthweight and gestational ages</w:t>
            </w:r>
            <w:r w:rsidRPr="00C048B5">
              <w:rPr>
                <w:rFonts w:asciiTheme="majorBidi" w:hAnsiTheme="majorBidi" w:cs="Times New Roman"/>
                <w:sz w:val="20"/>
                <w:szCs w:val="20"/>
                <w:rtl/>
              </w:rPr>
              <w:t>.</w:t>
            </w:r>
          </w:p>
          <w:p w14:paraId="37FCC0AD" w14:textId="77777777" w:rsidR="00123939" w:rsidRPr="00C048B5" w:rsidRDefault="00123939" w:rsidP="00C048B5">
            <w:pPr>
              <w:pStyle w:val="ListParagraph"/>
              <w:numPr>
                <w:ilvl w:val="0"/>
                <w:numId w:val="11"/>
              </w:numPr>
              <w:bidi w:val="0"/>
              <w:spacing w:after="0" w:line="240" w:lineRule="auto"/>
              <w:ind w:left="342"/>
              <w:rPr>
                <w:rFonts w:asciiTheme="majorBidi" w:hAnsiTheme="majorBidi" w:cstheme="majorBidi"/>
                <w:sz w:val="20"/>
                <w:szCs w:val="20"/>
              </w:rPr>
            </w:pPr>
            <w:r w:rsidRPr="00C048B5">
              <w:rPr>
                <w:rFonts w:asciiTheme="majorBidi" w:hAnsiTheme="majorBidi" w:cstheme="majorBidi"/>
                <w:sz w:val="20"/>
                <w:szCs w:val="20"/>
              </w:rPr>
              <w:t>Outline the nurse’s role in helping parents experiencing perinatal grief or loss</w:t>
            </w:r>
            <w:r w:rsidRPr="00C048B5">
              <w:rPr>
                <w:rFonts w:asciiTheme="majorBidi" w:hAnsiTheme="majorBidi" w:cs="Times New Roman"/>
                <w:sz w:val="20"/>
                <w:szCs w:val="20"/>
                <w:rtl/>
              </w:rPr>
              <w:t>.</w:t>
            </w:r>
          </w:p>
          <w:p w14:paraId="76787633" w14:textId="77777777" w:rsidR="00123939" w:rsidRPr="00C048B5" w:rsidRDefault="00123939" w:rsidP="00C048B5">
            <w:pPr>
              <w:pStyle w:val="ListParagraph"/>
              <w:numPr>
                <w:ilvl w:val="0"/>
                <w:numId w:val="11"/>
              </w:numPr>
              <w:bidi w:val="0"/>
              <w:spacing w:after="0" w:line="240" w:lineRule="auto"/>
              <w:ind w:left="342"/>
              <w:jc w:val="both"/>
              <w:rPr>
                <w:rFonts w:asciiTheme="majorBidi" w:hAnsiTheme="majorBidi" w:cstheme="majorBidi"/>
                <w:sz w:val="20"/>
                <w:szCs w:val="20"/>
              </w:rPr>
            </w:pPr>
            <w:r w:rsidRPr="00C048B5">
              <w:rPr>
                <w:rFonts w:asciiTheme="majorBidi" w:hAnsiTheme="majorBidi" w:cstheme="majorBidi"/>
                <w:sz w:val="20"/>
                <w:szCs w:val="20"/>
              </w:rPr>
              <w:t>Integrate knowledge of the risks associated with late preterm births into nursing interventions, discharge planning, and parent education.</w:t>
            </w:r>
          </w:p>
        </w:tc>
        <w:tc>
          <w:tcPr>
            <w:tcW w:w="457" w:type="pct"/>
            <w:tcBorders>
              <w:left w:val="single" w:sz="4" w:space="0" w:color="auto"/>
              <w:right w:val="single" w:sz="4" w:space="0" w:color="auto"/>
            </w:tcBorders>
          </w:tcPr>
          <w:p w14:paraId="065B7C11" w14:textId="77777777" w:rsidR="00123939" w:rsidRPr="00C048B5" w:rsidRDefault="00123939" w:rsidP="00C048B5">
            <w:pPr>
              <w:pStyle w:val="ListParagraph"/>
              <w:numPr>
                <w:ilvl w:val="0"/>
                <w:numId w:val="11"/>
              </w:numPr>
              <w:bidi w:val="0"/>
              <w:spacing w:after="0" w:line="240" w:lineRule="auto"/>
              <w:ind w:left="252" w:hanging="208"/>
              <w:jc w:val="both"/>
              <w:rPr>
                <w:rFonts w:asciiTheme="majorBidi" w:hAnsiTheme="majorBidi" w:cstheme="majorBidi"/>
                <w:sz w:val="20"/>
                <w:szCs w:val="20"/>
              </w:rPr>
            </w:pPr>
            <w:r w:rsidRPr="00C048B5">
              <w:rPr>
                <w:rFonts w:asciiTheme="majorBidi" w:hAnsiTheme="majorBidi" w:cstheme="majorBidi"/>
                <w:sz w:val="20"/>
                <w:szCs w:val="20"/>
              </w:rPr>
              <w:lastRenderedPageBreak/>
              <w:t>1,3</w:t>
            </w:r>
          </w:p>
          <w:p w14:paraId="7EB33D43" w14:textId="77777777" w:rsidR="00123939" w:rsidRPr="00C048B5" w:rsidRDefault="00123939" w:rsidP="00C048B5">
            <w:pPr>
              <w:bidi w:val="0"/>
              <w:spacing w:after="0" w:line="240" w:lineRule="auto"/>
              <w:ind w:left="252" w:hanging="200"/>
              <w:contextualSpacing/>
              <w:jc w:val="both"/>
              <w:rPr>
                <w:rFonts w:asciiTheme="majorBidi" w:hAnsiTheme="majorBidi" w:cstheme="majorBidi"/>
                <w:sz w:val="20"/>
                <w:szCs w:val="20"/>
              </w:rPr>
            </w:pPr>
          </w:p>
          <w:p w14:paraId="3D42302C" w14:textId="77777777" w:rsidR="00123939" w:rsidRPr="00C048B5" w:rsidRDefault="00123939" w:rsidP="00C048B5">
            <w:pPr>
              <w:pStyle w:val="ListParagraph"/>
              <w:numPr>
                <w:ilvl w:val="0"/>
                <w:numId w:val="11"/>
              </w:numPr>
              <w:bidi w:val="0"/>
              <w:spacing w:after="0" w:line="240" w:lineRule="auto"/>
              <w:ind w:left="252" w:hanging="208"/>
              <w:jc w:val="both"/>
              <w:rPr>
                <w:rFonts w:asciiTheme="majorBidi" w:hAnsiTheme="majorBidi" w:cstheme="majorBidi"/>
                <w:sz w:val="20"/>
                <w:szCs w:val="20"/>
              </w:rPr>
            </w:pPr>
            <w:r w:rsidRPr="00C048B5">
              <w:rPr>
                <w:rFonts w:asciiTheme="majorBidi" w:hAnsiTheme="majorBidi" w:cstheme="majorBidi"/>
                <w:sz w:val="20"/>
                <w:szCs w:val="20"/>
              </w:rPr>
              <w:t>1.3</w:t>
            </w:r>
          </w:p>
          <w:p w14:paraId="2F3ED324" w14:textId="77777777" w:rsidR="00123939" w:rsidRPr="00C048B5" w:rsidRDefault="00123939" w:rsidP="00C048B5">
            <w:pPr>
              <w:pStyle w:val="ListParagraph"/>
              <w:spacing w:line="240" w:lineRule="auto"/>
              <w:rPr>
                <w:rFonts w:asciiTheme="majorBidi" w:hAnsiTheme="majorBidi" w:cstheme="majorBidi"/>
                <w:sz w:val="20"/>
                <w:szCs w:val="20"/>
              </w:rPr>
            </w:pPr>
          </w:p>
          <w:p w14:paraId="1836C6AD" w14:textId="77777777" w:rsidR="00123939" w:rsidRPr="00C048B5" w:rsidRDefault="00123939" w:rsidP="00C048B5">
            <w:pPr>
              <w:pStyle w:val="ListParagraph"/>
              <w:numPr>
                <w:ilvl w:val="0"/>
                <w:numId w:val="11"/>
              </w:numPr>
              <w:bidi w:val="0"/>
              <w:spacing w:after="0" w:line="240" w:lineRule="auto"/>
              <w:ind w:left="252" w:hanging="208"/>
              <w:jc w:val="both"/>
              <w:rPr>
                <w:rFonts w:asciiTheme="majorBidi" w:hAnsiTheme="majorBidi" w:cstheme="majorBidi"/>
                <w:sz w:val="20"/>
                <w:szCs w:val="20"/>
              </w:rPr>
            </w:pPr>
            <w:r w:rsidRPr="00C048B5">
              <w:rPr>
                <w:rFonts w:asciiTheme="majorBidi" w:hAnsiTheme="majorBidi" w:cstheme="majorBidi"/>
                <w:sz w:val="20"/>
                <w:szCs w:val="20"/>
              </w:rPr>
              <w:t>1,3</w:t>
            </w:r>
          </w:p>
          <w:p w14:paraId="08708FFA" w14:textId="77777777" w:rsidR="00123939" w:rsidRPr="00C048B5" w:rsidRDefault="00123939" w:rsidP="00C048B5">
            <w:pPr>
              <w:pStyle w:val="ListParagraph"/>
              <w:spacing w:line="240" w:lineRule="auto"/>
              <w:rPr>
                <w:rFonts w:asciiTheme="majorBidi" w:hAnsiTheme="majorBidi" w:cstheme="majorBidi"/>
                <w:sz w:val="20"/>
                <w:szCs w:val="20"/>
              </w:rPr>
            </w:pPr>
          </w:p>
          <w:p w14:paraId="615014FA" w14:textId="77777777" w:rsidR="00123939" w:rsidRPr="00C048B5" w:rsidRDefault="00123939" w:rsidP="00C048B5">
            <w:pPr>
              <w:pStyle w:val="ListParagraph"/>
              <w:numPr>
                <w:ilvl w:val="0"/>
                <w:numId w:val="11"/>
              </w:numPr>
              <w:bidi w:val="0"/>
              <w:spacing w:after="0" w:line="240" w:lineRule="auto"/>
              <w:ind w:left="252" w:hanging="208"/>
              <w:jc w:val="both"/>
              <w:rPr>
                <w:rFonts w:asciiTheme="majorBidi" w:hAnsiTheme="majorBidi" w:cstheme="majorBidi"/>
                <w:sz w:val="20"/>
                <w:szCs w:val="20"/>
              </w:rPr>
            </w:pPr>
            <w:r w:rsidRPr="00C048B5">
              <w:rPr>
                <w:rFonts w:asciiTheme="majorBidi" w:hAnsiTheme="majorBidi" w:cstheme="majorBidi"/>
                <w:sz w:val="20"/>
                <w:szCs w:val="20"/>
              </w:rPr>
              <w:t>1,3</w:t>
            </w:r>
          </w:p>
        </w:tc>
        <w:tc>
          <w:tcPr>
            <w:tcW w:w="271" w:type="pct"/>
            <w:tcBorders>
              <w:left w:val="single" w:sz="4" w:space="0" w:color="auto"/>
              <w:right w:val="single" w:sz="4" w:space="0" w:color="auto"/>
            </w:tcBorders>
          </w:tcPr>
          <w:p w14:paraId="5841ACA3" w14:textId="77777777" w:rsidR="00123939" w:rsidRPr="00C048B5" w:rsidRDefault="00123939" w:rsidP="00C048B5">
            <w:pPr>
              <w:pStyle w:val="ListParagraph"/>
              <w:numPr>
                <w:ilvl w:val="0"/>
                <w:numId w:val="11"/>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K1</w:t>
            </w:r>
          </w:p>
          <w:p w14:paraId="6A88BFAE" w14:textId="77777777" w:rsidR="00123939" w:rsidRPr="00C048B5" w:rsidRDefault="00123939" w:rsidP="00C048B5">
            <w:pPr>
              <w:pStyle w:val="ListParagraph"/>
              <w:numPr>
                <w:ilvl w:val="0"/>
                <w:numId w:val="11"/>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K2</w:t>
            </w:r>
          </w:p>
          <w:p w14:paraId="1B2E6794" w14:textId="77777777" w:rsidR="00123939" w:rsidRPr="00C048B5" w:rsidRDefault="00123939" w:rsidP="00C048B5">
            <w:pPr>
              <w:pStyle w:val="ListParagraph"/>
              <w:numPr>
                <w:ilvl w:val="0"/>
                <w:numId w:val="11"/>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S1</w:t>
            </w:r>
          </w:p>
          <w:p w14:paraId="5E486BC9" w14:textId="77777777" w:rsidR="00123939" w:rsidRPr="00C048B5" w:rsidRDefault="00123939" w:rsidP="00C048B5">
            <w:pPr>
              <w:pStyle w:val="ListParagraph"/>
              <w:numPr>
                <w:ilvl w:val="0"/>
                <w:numId w:val="11"/>
              </w:numPr>
              <w:bidi w:val="0"/>
              <w:spacing w:after="0" w:line="240" w:lineRule="auto"/>
              <w:ind w:left="432"/>
              <w:jc w:val="both"/>
              <w:rPr>
                <w:rFonts w:asciiTheme="majorBidi" w:hAnsiTheme="majorBidi" w:cstheme="majorBidi"/>
                <w:sz w:val="20"/>
                <w:szCs w:val="20"/>
              </w:rPr>
            </w:pPr>
            <w:r w:rsidRPr="00C048B5">
              <w:rPr>
                <w:rFonts w:asciiTheme="majorBidi" w:hAnsiTheme="majorBidi" w:cstheme="majorBidi"/>
                <w:sz w:val="20"/>
                <w:szCs w:val="20"/>
              </w:rPr>
              <w:t>S2</w:t>
            </w:r>
          </w:p>
          <w:p w14:paraId="1B5BE1C0"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p>
        </w:tc>
        <w:tc>
          <w:tcPr>
            <w:tcW w:w="420" w:type="pct"/>
            <w:tcBorders>
              <w:left w:val="single" w:sz="4" w:space="0" w:color="auto"/>
              <w:right w:val="single" w:sz="4" w:space="0" w:color="auto"/>
            </w:tcBorders>
          </w:tcPr>
          <w:p w14:paraId="2EF05386"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r w:rsidRPr="00C048B5">
              <w:rPr>
                <w:rFonts w:asciiTheme="majorBidi" w:hAnsiTheme="majorBidi" w:cstheme="majorBidi"/>
                <w:sz w:val="20"/>
                <w:szCs w:val="20"/>
              </w:rPr>
              <w:t xml:space="preserve">Lecture </w:t>
            </w:r>
          </w:p>
          <w:p w14:paraId="54C10E2D"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r w:rsidRPr="00C048B5">
              <w:rPr>
                <w:rFonts w:asciiTheme="majorBidi" w:hAnsiTheme="majorBidi" w:cstheme="majorBidi"/>
                <w:sz w:val="20"/>
                <w:szCs w:val="20"/>
              </w:rPr>
              <w:t>Video presentation</w:t>
            </w:r>
          </w:p>
          <w:p w14:paraId="0D49ADAA"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hAnsiTheme="majorBidi" w:cstheme="majorBidi"/>
                <w:sz w:val="20"/>
                <w:szCs w:val="20"/>
              </w:rPr>
              <w:t xml:space="preserve">Case study discussion </w:t>
            </w:r>
          </w:p>
        </w:tc>
        <w:tc>
          <w:tcPr>
            <w:tcW w:w="392" w:type="pct"/>
            <w:tcBorders>
              <w:left w:val="single" w:sz="4" w:space="0" w:color="auto"/>
              <w:right w:val="single" w:sz="4" w:space="0" w:color="auto"/>
            </w:tcBorders>
          </w:tcPr>
          <w:p w14:paraId="1A68DA5B"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
          <w:p w14:paraId="438D82D7" w14:textId="77777777" w:rsidR="00974831" w:rsidRPr="00C048B5" w:rsidRDefault="00974831" w:rsidP="00C048B5">
            <w:pPr>
              <w:numPr>
                <w:ilvl w:val="0"/>
                <w:numId w:val="25"/>
              </w:numPr>
              <w:bidi w:val="0"/>
              <w:spacing w:line="240" w:lineRule="auto"/>
              <w:ind w:left="342"/>
              <w:contextualSpacing/>
              <w:rPr>
                <w:rFonts w:asciiTheme="majorBidi" w:eastAsia="Calibri" w:hAnsiTheme="majorBidi" w:cstheme="majorBidi"/>
                <w:b/>
                <w:bCs/>
                <w:i/>
                <w:iCs/>
                <w:sz w:val="20"/>
                <w:szCs w:val="20"/>
                <w:lang w:bidi="ar-JO"/>
              </w:rPr>
            </w:pPr>
            <w:proofErr w:type="gramStart"/>
            <w:r w:rsidRPr="00C048B5">
              <w:rPr>
                <w:rFonts w:asciiTheme="majorBidi" w:eastAsia="Calibri" w:hAnsiTheme="majorBidi" w:cstheme="majorBidi"/>
                <w:b/>
                <w:bCs/>
                <w:i/>
                <w:iCs/>
                <w:sz w:val="20"/>
                <w:szCs w:val="20"/>
                <w:lang w:bidi="ar-JO"/>
              </w:rPr>
              <w:t xml:space="preserve">3  </w:t>
            </w:r>
            <w:proofErr w:type="spellStart"/>
            <w:r w:rsidRPr="00C048B5">
              <w:rPr>
                <w:rFonts w:asciiTheme="majorBidi" w:eastAsia="Calibri" w:hAnsiTheme="majorBidi" w:cstheme="majorBidi"/>
                <w:b/>
                <w:bCs/>
                <w:i/>
                <w:iCs/>
                <w:sz w:val="20"/>
                <w:szCs w:val="20"/>
                <w:lang w:bidi="ar-JO"/>
              </w:rPr>
              <w:t>hrs</w:t>
            </w:r>
            <w:proofErr w:type="spellEnd"/>
            <w:proofErr w:type="gramEnd"/>
          </w:p>
          <w:p w14:paraId="5E981A03" w14:textId="77777777" w:rsidR="00123939" w:rsidRPr="00C048B5" w:rsidRDefault="00123939" w:rsidP="00C048B5">
            <w:pPr>
              <w:bidi w:val="0"/>
              <w:spacing w:after="0" w:line="240" w:lineRule="auto"/>
              <w:ind w:left="200" w:hanging="200"/>
              <w:contextualSpacing/>
              <w:jc w:val="both"/>
              <w:rPr>
                <w:rFonts w:asciiTheme="majorBidi" w:hAnsiTheme="majorBidi" w:cstheme="majorBidi"/>
                <w:sz w:val="20"/>
                <w:szCs w:val="20"/>
              </w:rPr>
            </w:pPr>
          </w:p>
        </w:tc>
        <w:tc>
          <w:tcPr>
            <w:tcW w:w="347" w:type="pct"/>
            <w:tcBorders>
              <w:left w:val="single" w:sz="4" w:space="0" w:color="auto"/>
              <w:right w:val="single" w:sz="4" w:space="0" w:color="auto"/>
            </w:tcBorders>
          </w:tcPr>
          <w:p w14:paraId="0C2ADB55"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hAnsiTheme="majorBidi" w:cstheme="majorBidi"/>
                <w:sz w:val="20"/>
                <w:szCs w:val="20"/>
              </w:rPr>
              <w:t>Final Exam</w:t>
            </w:r>
          </w:p>
        </w:tc>
        <w:tc>
          <w:tcPr>
            <w:tcW w:w="365" w:type="pct"/>
            <w:tcBorders>
              <w:left w:val="single" w:sz="4" w:space="0" w:color="auto"/>
              <w:right w:val="single" w:sz="4" w:space="0" w:color="auto"/>
            </w:tcBorders>
          </w:tcPr>
          <w:p w14:paraId="632CF11E" w14:textId="77777777" w:rsidR="00123939" w:rsidRPr="00C048B5" w:rsidRDefault="00123939"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Chapter 23</w:t>
            </w:r>
          </w:p>
        </w:tc>
      </w:tr>
      <w:tr w:rsidR="00974831" w:rsidRPr="00C048B5" w14:paraId="3F924AC9" w14:textId="77777777" w:rsidTr="00C048B5">
        <w:trPr>
          <w:trHeight w:val="482"/>
        </w:trPr>
        <w:tc>
          <w:tcPr>
            <w:tcW w:w="238" w:type="pct"/>
            <w:tcBorders>
              <w:left w:val="single" w:sz="4" w:space="0" w:color="auto"/>
              <w:right w:val="single" w:sz="4" w:space="0" w:color="auto"/>
            </w:tcBorders>
          </w:tcPr>
          <w:p w14:paraId="6051A318" w14:textId="77777777" w:rsidR="00974831" w:rsidRPr="00C048B5" w:rsidRDefault="00974831" w:rsidP="00C048B5">
            <w:pPr>
              <w:bidi w:val="0"/>
              <w:spacing w:after="0" w:line="240" w:lineRule="auto"/>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Week 15 </w:t>
            </w:r>
          </w:p>
        </w:tc>
        <w:tc>
          <w:tcPr>
            <w:tcW w:w="4762" w:type="pct"/>
            <w:gridSpan w:val="10"/>
            <w:tcBorders>
              <w:left w:val="single" w:sz="4" w:space="0" w:color="auto"/>
              <w:right w:val="single" w:sz="4" w:space="0" w:color="auto"/>
            </w:tcBorders>
          </w:tcPr>
          <w:p w14:paraId="287F8807" w14:textId="77777777" w:rsidR="00974831" w:rsidRPr="00C048B5" w:rsidRDefault="00974831" w:rsidP="00C048B5">
            <w:pPr>
              <w:bidi w:val="0"/>
              <w:spacing w:after="0" w:line="240" w:lineRule="auto"/>
              <w:ind w:left="200" w:hanging="200"/>
              <w:contextualSpacing/>
              <w:jc w:val="center"/>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 xml:space="preserve">Review </w:t>
            </w:r>
          </w:p>
        </w:tc>
      </w:tr>
      <w:tr w:rsidR="00C048B5" w:rsidRPr="00C048B5" w14:paraId="3ECDF24C" w14:textId="77777777" w:rsidTr="00C048B5">
        <w:trPr>
          <w:trHeight w:val="203"/>
        </w:trPr>
        <w:tc>
          <w:tcPr>
            <w:tcW w:w="5000" w:type="pct"/>
            <w:gridSpan w:val="11"/>
            <w:tcBorders>
              <w:left w:val="single" w:sz="4" w:space="0" w:color="auto"/>
              <w:bottom w:val="single" w:sz="4" w:space="0" w:color="auto"/>
              <w:right w:val="single" w:sz="4" w:space="0" w:color="auto"/>
            </w:tcBorders>
            <w:shd w:val="clear" w:color="auto" w:fill="D9D9D9" w:themeFill="background1" w:themeFillShade="D9"/>
          </w:tcPr>
          <w:p w14:paraId="2BD1A8A7" w14:textId="5D10BB2E" w:rsidR="00C048B5" w:rsidRPr="00C048B5" w:rsidRDefault="00C048B5" w:rsidP="00C048B5">
            <w:pPr>
              <w:bidi w:val="0"/>
              <w:spacing w:after="0" w:line="240" w:lineRule="auto"/>
              <w:ind w:left="200" w:hanging="200"/>
              <w:contextualSpacing/>
              <w:jc w:val="both"/>
              <w:rPr>
                <w:rFonts w:asciiTheme="majorBidi" w:eastAsia="Times New Roman" w:hAnsiTheme="majorBidi" w:cstheme="majorBidi"/>
                <w:sz w:val="20"/>
                <w:szCs w:val="20"/>
              </w:rPr>
            </w:pPr>
            <w:r w:rsidRPr="00C048B5">
              <w:rPr>
                <w:rFonts w:asciiTheme="majorBidi" w:eastAsia="Times New Roman" w:hAnsiTheme="majorBidi" w:cstheme="majorBidi"/>
                <w:sz w:val="20"/>
                <w:szCs w:val="20"/>
              </w:rPr>
              <w:t>Week 16</w:t>
            </w:r>
            <w:r>
              <w:rPr>
                <w:rFonts w:asciiTheme="majorBidi" w:eastAsia="Times New Roman" w:hAnsiTheme="majorBidi" w:cstheme="majorBidi"/>
                <w:sz w:val="20"/>
                <w:szCs w:val="20"/>
              </w:rPr>
              <w:t xml:space="preserve"> </w:t>
            </w:r>
            <w:r w:rsidRPr="00C048B5">
              <w:rPr>
                <w:rFonts w:asciiTheme="majorBidi" w:eastAsia="Times New Roman" w:hAnsiTheme="majorBidi" w:cstheme="majorBidi"/>
                <w:sz w:val="20"/>
                <w:szCs w:val="20"/>
              </w:rPr>
              <w:t>Final exam</w:t>
            </w:r>
          </w:p>
        </w:tc>
      </w:tr>
    </w:tbl>
    <w:p w14:paraId="7D95415C" w14:textId="77777777" w:rsidR="00C048B5" w:rsidRDefault="00C048B5" w:rsidP="00C048B5">
      <w:pPr>
        <w:tabs>
          <w:tab w:val="left" w:pos="6840"/>
          <w:tab w:val="center" w:pos="7415"/>
        </w:tabs>
        <w:bidi w:val="0"/>
        <w:spacing w:line="240" w:lineRule="auto"/>
        <w:rPr>
          <w:rFonts w:ascii="Times New Roman" w:hAnsi="Times New Roman" w:cs="Times New Roman"/>
          <w:b/>
          <w:bCs/>
          <w:sz w:val="20"/>
          <w:szCs w:val="20"/>
        </w:rPr>
        <w:sectPr w:rsidR="00C048B5" w:rsidSect="00712F80">
          <w:pgSz w:w="16838" w:h="11906" w:orient="landscape"/>
          <w:pgMar w:top="1440" w:right="567" w:bottom="1440" w:left="1440" w:header="708" w:footer="708" w:gutter="0"/>
          <w:cols w:space="708"/>
          <w:bidi/>
          <w:rtlGutter/>
          <w:docGrid w:linePitch="360"/>
        </w:sectPr>
      </w:pPr>
      <w:r>
        <w:rPr>
          <w:rFonts w:ascii="Times New Roman" w:hAnsi="Times New Roman" w:cs="Times New Roman"/>
          <w:b/>
          <w:bCs/>
          <w:sz w:val="20"/>
          <w:szCs w:val="20"/>
        </w:rPr>
        <w:tab/>
      </w:r>
    </w:p>
    <w:p w14:paraId="4D8887CF" w14:textId="3BD9B2DC" w:rsidR="00C9520C" w:rsidRPr="00C048B5" w:rsidRDefault="00C9520C" w:rsidP="00C048B5">
      <w:pPr>
        <w:tabs>
          <w:tab w:val="left" w:pos="6840"/>
          <w:tab w:val="center" w:pos="7415"/>
        </w:tabs>
        <w:bidi w:val="0"/>
        <w:spacing w:line="240" w:lineRule="auto"/>
        <w:jc w:val="center"/>
        <w:rPr>
          <w:rFonts w:asciiTheme="majorBidi" w:hAnsiTheme="majorBidi" w:cstheme="majorBidi"/>
          <w:sz w:val="20"/>
          <w:szCs w:val="20"/>
          <w:lang w:bidi="ar-JO"/>
        </w:rPr>
      </w:pPr>
      <w:r w:rsidRPr="00C048B5">
        <w:rPr>
          <w:rFonts w:asciiTheme="majorBidi" w:hAnsiTheme="majorBidi" w:cstheme="majorBidi"/>
          <w:sz w:val="20"/>
          <w:szCs w:val="20"/>
          <w:lang w:bidi="ar-JO"/>
        </w:rPr>
        <w:lastRenderedPageBreak/>
        <w:t>Table: Percentage of content titles covering competencies</w:t>
      </w:r>
    </w:p>
    <w:tbl>
      <w:tblPr>
        <w:tblStyle w:val="TableGrid"/>
        <w:tblW w:w="0" w:type="auto"/>
        <w:jc w:val="center"/>
        <w:tblLook w:val="04A0" w:firstRow="1" w:lastRow="0" w:firstColumn="1" w:lastColumn="0" w:noHBand="0" w:noVBand="1"/>
      </w:tblPr>
      <w:tblGrid>
        <w:gridCol w:w="3685"/>
        <w:gridCol w:w="1869"/>
        <w:gridCol w:w="2340"/>
      </w:tblGrid>
      <w:tr w:rsidR="00C9520C" w:rsidRPr="00C048B5" w14:paraId="3AEEFFE1" w14:textId="77777777" w:rsidTr="00712F80">
        <w:trPr>
          <w:jc w:val="center"/>
        </w:trPr>
        <w:tc>
          <w:tcPr>
            <w:tcW w:w="3685" w:type="dxa"/>
            <w:shd w:val="clear" w:color="auto" w:fill="D9D9D9" w:themeFill="background1" w:themeFillShade="D9"/>
          </w:tcPr>
          <w:p w14:paraId="09CEFC8D" w14:textId="77777777" w:rsidR="00C9520C" w:rsidRPr="00C048B5" w:rsidRDefault="00C9520C" w:rsidP="00C048B5">
            <w:pPr>
              <w:tabs>
                <w:tab w:val="left" w:pos="0"/>
              </w:tabs>
              <w:bidi w:val="0"/>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National competencies</w:t>
            </w:r>
          </w:p>
        </w:tc>
        <w:tc>
          <w:tcPr>
            <w:tcW w:w="1869" w:type="dxa"/>
            <w:shd w:val="clear" w:color="auto" w:fill="D9D9D9" w:themeFill="background1" w:themeFillShade="D9"/>
          </w:tcPr>
          <w:p w14:paraId="64BB535C" w14:textId="42D9ECA7" w:rsidR="00C9520C" w:rsidRPr="00C048B5" w:rsidRDefault="00C9520C" w:rsidP="00C048B5">
            <w:pPr>
              <w:tabs>
                <w:tab w:val="left" w:pos="0"/>
              </w:tabs>
              <w:bidi w:val="0"/>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w:t>
            </w:r>
            <w:r w:rsidR="00712F80" w:rsidRPr="00C048B5">
              <w:rPr>
                <w:rFonts w:asciiTheme="majorBidi" w:hAnsiTheme="majorBidi" w:cstheme="majorBidi"/>
                <w:b/>
                <w:bCs/>
                <w:sz w:val="20"/>
                <w:szCs w:val="20"/>
                <w:lang w:bidi="ar-JO"/>
              </w:rPr>
              <w:t xml:space="preserve"> </w:t>
            </w:r>
            <w:r w:rsidRPr="00C048B5">
              <w:rPr>
                <w:rFonts w:asciiTheme="majorBidi" w:hAnsiTheme="majorBidi" w:cstheme="majorBidi"/>
                <w:b/>
                <w:bCs/>
                <w:sz w:val="20"/>
                <w:szCs w:val="20"/>
                <w:lang w:bidi="ar-JO"/>
              </w:rPr>
              <w:t>of covering titles</w:t>
            </w:r>
          </w:p>
        </w:tc>
        <w:tc>
          <w:tcPr>
            <w:tcW w:w="2340" w:type="dxa"/>
            <w:shd w:val="clear" w:color="auto" w:fill="D9D9D9" w:themeFill="background1" w:themeFillShade="D9"/>
          </w:tcPr>
          <w:p w14:paraId="0179DBB9" w14:textId="77777777" w:rsidR="00C9520C" w:rsidRPr="00C048B5" w:rsidRDefault="00C9520C" w:rsidP="00C048B5">
            <w:pPr>
              <w:tabs>
                <w:tab w:val="left" w:pos="0"/>
              </w:tabs>
              <w:bidi w:val="0"/>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Percentage of coverage</w:t>
            </w:r>
          </w:p>
        </w:tc>
      </w:tr>
      <w:tr w:rsidR="00C9520C" w:rsidRPr="00C048B5" w14:paraId="755D573E" w14:textId="77777777" w:rsidTr="00712F80">
        <w:trPr>
          <w:jc w:val="center"/>
        </w:trPr>
        <w:tc>
          <w:tcPr>
            <w:tcW w:w="3685" w:type="dxa"/>
          </w:tcPr>
          <w:p w14:paraId="7DDB3300" w14:textId="5EFD9E6C" w:rsidR="00C9520C" w:rsidRPr="00C048B5" w:rsidRDefault="00C9520C" w:rsidP="00C048B5">
            <w:pPr>
              <w:pStyle w:val="ListParagraph"/>
              <w:numPr>
                <w:ilvl w:val="0"/>
                <w:numId w:val="13"/>
              </w:num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Safe and effective environment</w:t>
            </w:r>
          </w:p>
        </w:tc>
        <w:tc>
          <w:tcPr>
            <w:tcW w:w="1869" w:type="dxa"/>
          </w:tcPr>
          <w:p w14:paraId="5D40919E" w14:textId="6CF9422B" w:rsidR="00C9520C" w:rsidRPr="00C048B5" w:rsidRDefault="00993F5A"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32</w:t>
            </w:r>
          </w:p>
        </w:tc>
        <w:tc>
          <w:tcPr>
            <w:tcW w:w="2340" w:type="dxa"/>
          </w:tcPr>
          <w:p w14:paraId="111F35BD" w14:textId="460529FF" w:rsidR="00C9520C" w:rsidRPr="00C048B5" w:rsidRDefault="00707C9A"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32%</w:t>
            </w:r>
          </w:p>
        </w:tc>
      </w:tr>
      <w:tr w:rsidR="00C9520C" w:rsidRPr="00C048B5" w14:paraId="3655C17F" w14:textId="77777777" w:rsidTr="00712F80">
        <w:trPr>
          <w:jc w:val="center"/>
        </w:trPr>
        <w:tc>
          <w:tcPr>
            <w:tcW w:w="3685" w:type="dxa"/>
          </w:tcPr>
          <w:p w14:paraId="18E8DF96" w14:textId="5AB4BF72" w:rsidR="00C9520C" w:rsidRPr="00C048B5" w:rsidRDefault="00C9520C" w:rsidP="00C048B5">
            <w:pPr>
              <w:pStyle w:val="ListParagraph"/>
              <w:numPr>
                <w:ilvl w:val="0"/>
                <w:numId w:val="13"/>
              </w:num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Health</w:t>
            </w:r>
            <w:r w:rsidR="002E04E7" w:rsidRPr="00C048B5">
              <w:rPr>
                <w:rFonts w:asciiTheme="majorBidi" w:hAnsiTheme="majorBidi" w:cstheme="majorBidi"/>
                <w:sz w:val="20"/>
                <w:szCs w:val="20"/>
                <w:lang w:bidi="ar-JO"/>
              </w:rPr>
              <w:t xml:space="preserve"> </w:t>
            </w:r>
            <w:r w:rsidRPr="00C048B5">
              <w:rPr>
                <w:rFonts w:asciiTheme="majorBidi" w:hAnsiTheme="majorBidi" w:cstheme="majorBidi"/>
                <w:sz w:val="20"/>
                <w:szCs w:val="20"/>
                <w:lang w:bidi="ar-JO"/>
              </w:rPr>
              <w:t>promotion\prevention maintenance</w:t>
            </w:r>
          </w:p>
        </w:tc>
        <w:tc>
          <w:tcPr>
            <w:tcW w:w="1869" w:type="dxa"/>
          </w:tcPr>
          <w:p w14:paraId="38D62CEC" w14:textId="255AA775" w:rsidR="00C9520C" w:rsidRPr="00C048B5" w:rsidRDefault="00993F5A"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14</w:t>
            </w:r>
          </w:p>
        </w:tc>
        <w:tc>
          <w:tcPr>
            <w:tcW w:w="2340" w:type="dxa"/>
          </w:tcPr>
          <w:p w14:paraId="0B8632C1" w14:textId="5FDDBE95" w:rsidR="00C9520C" w:rsidRPr="00C048B5" w:rsidRDefault="00707C9A"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14%</w:t>
            </w:r>
          </w:p>
        </w:tc>
      </w:tr>
      <w:tr w:rsidR="00C9520C" w:rsidRPr="00C048B5" w14:paraId="5AFEC81F" w14:textId="77777777" w:rsidTr="00712F80">
        <w:trPr>
          <w:jc w:val="center"/>
        </w:trPr>
        <w:tc>
          <w:tcPr>
            <w:tcW w:w="3685" w:type="dxa"/>
          </w:tcPr>
          <w:p w14:paraId="12ED057F" w14:textId="6CADD07F" w:rsidR="00C9520C" w:rsidRPr="00C048B5" w:rsidRDefault="00C9520C" w:rsidP="00C048B5">
            <w:pPr>
              <w:pStyle w:val="ListParagraph"/>
              <w:numPr>
                <w:ilvl w:val="0"/>
                <w:numId w:val="13"/>
              </w:num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Physiological integrity</w:t>
            </w:r>
          </w:p>
        </w:tc>
        <w:tc>
          <w:tcPr>
            <w:tcW w:w="1869" w:type="dxa"/>
          </w:tcPr>
          <w:p w14:paraId="29F8A33E" w14:textId="51259F9A" w:rsidR="00C9520C" w:rsidRPr="00C048B5" w:rsidRDefault="00993F5A"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36</w:t>
            </w:r>
          </w:p>
        </w:tc>
        <w:tc>
          <w:tcPr>
            <w:tcW w:w="2340" w:type="dxa"/>
          </w:tcPr>
          <w:p w14:paraId="429B4DA7" w14:textId="537F0C29" w:rsidR="00C9520C" w:rsidRPr="00C048B5" w:rsidRDefault="00707C9A"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36%</w:t>
            </w:r>
          </w:p>
        </w:tc>
      </w:tr>
      <w:tr w:rsidR="00C9520C" w:rsidRPr="00C048B5" w14:paraId="1366E219" w14:textId="77777777" w:rsidTr="00712F80">
        <w:trPr>
          <w:jc w:val="center"/>
        </w:trPr>
        <w:tc>
          <w:tcPr>
            <w:tcW w:w="3685" w:type="dxa"/>
          </w:tcPr>
          <w:p w14:paraId="7B503FE6" w14:textId="0613C792" w:rsidR="00C9520C" w:rsidRPr="00C048B5" w:rsidRDefault="00C9520C" w:rsidP="00C048B5">
            <w:pPr>
              <w:pStyle w:val="ListParagraph"/>
              <w:numPr>
                <w:ilvl w:val="0"/>
                <w:numId w:val="13"/>
              </w:num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Psychosocial integrity</w:t>
            </w:r>
          </w:p>
        </w:tc>
        <w:tc>
          <w:tcPr>
            <w:tcW w:w="1869" w:type="dxa"/>
          </w:tcPr>
          <w:p w14:paraId="50B0574F" w14:textId="4D4552E6" w:rsidR="00C9520C" w:rsidRPr="00C048B5" w:rsidRDefault="00993F5A"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10</w:t>
            </w:r>
          </w:p>
        </w:tc>
        <w:tc>
          <w:tcPr>
            <w:tcW w:w="2340" w:type="dxa"/>
          </w:tcPr>
          <w:p w14:paraId="18125C2D" w14:textId="09481B25" w:rsidR="00C9520C" w:rsidRPr="00C048B5" w:rsidRDefault="00707C9A"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10%</w:t>
            </w:r>
          </w:p>
        </w:tc>
      </w:tr>
      <w:tr w:rsidR="00C9520C" w:rsidRPr="00C048B5" w14:paraId="404500BC" w14:textId="77777777" w:rsidTr="00712F80">
        <w:trPr>
          <w:jc w:val="center"/>
        </w:trPr>
        <w:tc>
          <w:tcPr>
            <w:tcW w:w="3685" w:type="dxa"/>
          </w:tcPr>
          <w:p w14:paraId="6CFC91F3" w14:textId="0E1CFD27" w:rsidR="00C9520C" w:rsidRPr="00C048B5" w:rsidRDefault="00C9520C" w:rsidP="00C048B5">
            <w:pPr>
              <w:pStyle w:val="ListParagraph"/>
              <w:numPr>
                <w:ilvl w:val="0"/>
                <w:numId w:val="13"/>
              </w:num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Global and health economics</w:t>
            </w:r>
          </w:p>
        </w:tc>
        <w:tc>
          <w:tcPr>
            <w:tcW w:w="1869" w:type="dxa"/>
          </w:tcPr>
          <w:p w14:paraId="30781250" w14:textId="778A1087" w:rsidR="00C9520C" w:rsidRPr="00C048B5" w:rsidRDefault="00993F5A"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8</w:t>
            </w:r>
          </w:p>
        </w:tc>
        <w:tc>
          <w:tcPr>
            <w:tcW w:w="2340" w:type="dxa"/>
          </w:tcPr>
          <w:p w14:paraId="0963446F" w14:textId="4E7CF9F8" w:rsidR="00C9520C" w:rsidRPr="00C048B5" w:rsidRDefault="00707C9A"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8%</w:t>
            </w:r>
          </w:p>
        </w:tc>
      </w:tr>
    </w:tbl>
    <w:p w14:paraId="75E19BD2" w14:textId="702A6DA7" w:rsidR="005C6C8A" w:rsidRPr="00C048B5" w:rsidRDefault="005C6C8A" w:rsidP="00C048B5">
      <w:pPr>
        <w:spacing w:after="0" w:line="240" w:lineRule="auto"/>
        <w:jc w:val="center"/>
        <w:rPr>
          <w:rFonts w:asciiTheme="majorBidi" w:hAnsiTheme="majorBidi" w:cstheme="majorBidi"/>
          <w:b/>
          <w:bCs/>
          <w:sz w:val="20"/>
          <w:szCs w:val="20"/>
        </w:rPr>
      </w:pPr>
    </w:p>
    <w:p w14:paraId="18ECB7DC" w14:textId="77777777" w:rsidR="00EA6204" w:rsidRPr="00C048B5" w:rsidRDefault="00EA6204" w:rsidP="00C048B5">
      <w:pPr>
        <w:tabs>
          <w:tab w:val="left" w:pos="0"/>
        </w:tabs>
        <w:bidi w:val="0"/>
        <w:spacing w:line="240" w:lineRule="auto"/>
        <w:ind w:hanging="180"/>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Table: Matrix of ILOS and Content chapters</w:t>
      </w:r>
    </w:p>
    <w:tbl>
      <w:tblPr>
        <w:tblStyle w:val="TableGrid"/>
        <w:tblW w:w="0" w:type="auto"/>
        <w:tblLook w:val="04A0" w:firstRow="1" w:lastRow="0" w:firstColumn="1" w:lastColumn="0" w:noHBand="0" w:noVBand="1"/>
      </w:tblPr>
      <w:tblGrid>
        <w:gridCol w:w="1028"/>
        <w:gridCol w:w="932"/>
        <w:gridCol w:w="934"/>
        <w:gridCol w:w="637"/>
        <w:gridCol w:w="920"/>
        <w:gridCol w:w="886"/>
        <w:gridCol w:w="886"/>
        <w:gridCol w:w="931"/>
        <w:gridCol w:w="931"/>
        <w:gridCol w:w="931"/>
      </w:tblGrid>
      <w:tr w:rsidR="00EA6204" w:rsidRPr="00C048B5" w14:paraId="3D9AD39C" w14:textId="77777777" w:rsidTr="00712F80">
        <w:tc>
          <w:tcPr>
            <w:tcW w:w="1028" w:type="dxa"/>
            <w:shd w:val="clear" w:color="auto" w:fill="D9D9D9" w:themeFill="background1" w:themeFillShade="D9"/>
          </w:tcPr>
          <w:p w14:paraId="4C562E0A"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ILOS</w:t>
            </w:r>
          </w:p>
        </w:tc>
        <w:tc>
          <w:tcPr>
            <w:tcW w:w="932" w:type="dxa"/>
            <w:shd w:val="clear" w:color="auto" w:fill="D9D9D9" w:themeFill="background1" w:themeFillShade="D9"/>
          </w:tcPr>
          <w:p w14:paraId="21311B8A"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K1</w:t>
            </w:r>
          </w:p>
        </w:tc>
        <w:tc>
          <w:tcPr>
            <w:tcW w:w="934" w:type="dxa"/>
            <w:shd w:val="clear" w:color="auto" w:fill="D9D9D9" w:themeFill="background1" w:themeFillShade="D9"/>
          </w:tcPr>
          <w:p w14:paraId="73FA31CE"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K2</w:t>
            </w:r>
          </w:p>
        </w:tc>
        <w:tc>
          <w:tcPr>
            <w:tcW w:w="637" w:type="dxa"/>
            <w:shd w:val="clear" w:color="auto" w:fill="D9D9D9" w:themeFill="background1" w:themeFillShade="D9"/>
          </w:tcPr>
          <w:p w14:paraId="6055A046"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S1</w:t>
            </w:r>
          </w:p>
        </w:tc>
        <w:tc>
          <w:tcPr>
            <w:tcW w:w="920" w:type="dxa"/>
            <w:shd w:val="clear" w:color="auto" w:fill="D9D9D9" w:themeFill="background1" w:themeFillShade="D9"/>
          </w:tcPr>
          <w:p w14:paraId="4FF281C2"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S2</w:t>
            </w:r>
          </w:p>
        </w:tc>
        <w:tc>
          <w:tcPr>
            <w:tcW w:w="886" w:type="dxa"/>
            <w:shd w:val="clear" w:color="auto" w:fill="D9D9D9" w:themeFill="background1" w:themeFillShade="D9"/>
          </w:tcPr>
          <w:p w14:paraId="2568D1A2"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S3</w:t>
            </w:r>
          </w:p>
        </w:tc>
        <w:tc>
          <w:tcPr>
            <w:tcW w:w="886" w:type="dxa"/>
            <w:shd w:val="clear" w:color="auto" w:fill="D9D9D9" w:themeFill="background1" w:themeFillShade="D9"/>
          </w:tcPr>
          <w:p w14:paraId="413F0BBE"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S4</w:t>
            </w:r>
          </w:p>
        </w:tc>
        <w:tc>
          <w:tcPr>
            <w:tcW w:w="931" w:type="dxa"/>
            <w:shd w:val="clear" w:color="auto" w:fill="D9D9D9" w:themeFill="background1" w:themeFillShade="D9"/>
          </w:tcPr>
          <w:p w14:paraId="2AB25456"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C1</w:t>
            </w:r>
          </w:p>
        </w:tc>
        <w:tc>
          <w:tcPr>
            <w:tcW w:w="931" w:type="dxa"/>
            <w:shd w:val="clear" w:color="auto" w:fill="D9D9D9" w:themeFill="background1" w:themeFillShade="D9"/>
          </w:tcPr>
          <w:p w14:paraId="165A38B1"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C2</w:t>
            </w:r>
          </w:p>
        </w:tc>
        <w:tc>
          <w:tcPr>
            <w:tcW w:w="931" w:type="dxa"/>
            <w:shd w:val="clear" w:color="auto" w:fill="D9D9D9" w:themeFill="background1" w:themeFillShade="D9"/>
          </w:tcPr>
          <w:p w14:paraId="1E3DA2CA"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C3</w:t>
            </w:r>
          </w:p>
        </w:tc>
      </w:tr>
      <w:tr w:rsidR="00EA6204" w:rsidRPr="00C048B5" w14:paraId="0060210C" w14:textId="77777777" w:rsidTr="00E349C8">
        <w:tc>
          <w:tcPr>
            <w:tcW w:w="1028" w:type="dxa"/>
          </w:tcPr>
          <w:p w14:paraId="77B4D24C" w14:textId="77777777" w:rsidR="00EA6204" w:rsidRPr="00C048B5" w:rsidRDefault="00EA6204" w:rsidP="00C048B5">
            <w:pPr>
              <w:bidi w:val="0"/>
              <w:jc w:val="center"/>
              <w:rPr>
                <w:rFonts w:asciiTheme="majorBidi" w:hAnsiTheme="majorBidi" w:cstheme="majorBidi"/>
                <w:b/>
                <w:bCs/>
                <w:sz w:val="20"/>
                <w:szCs w:val="20"/>
              </w:rPr>
            </w:pPr>
            <w:r w:rsidRPr="00C048B5">
              <w:rPr>
                <w:rFonts w:asciiTheme="majorBidi" w:hAnsiTheme="majorBidi" w:cstheme="majorBidi"/>
                <w:b/>
                <w:bCs/>
                <w:sz w:val="20"/>
                <w:szCs w:val="20"/>
              </w:rPr>
              <w:t>Week #</w:t>
            </w:r>
          </w:p>
        </w:tc>
        <w:tc>
          <w:tcPr>
            <w:tcW w:w="932" w:type="dxa"/>
          </w:tcPr>
          <w:p w14:paraId="6EF4AA83" w14:textId="77777777" w:rsidR="00EA6204" w:rsidRPr="00C048B5" w:rsidRDefault="00EA6204" w:rsidP="00C048B5">
            <w:pPr>
              <w:bidi w:val="0"/>
              <w:jc w:val="center"/>
              <w:rPr>
                <w:rFonts w:asciiTheme="majorBidi" w:hAnsiTheme="majorBidi" w:cstheme="majorBidi"/>
                <w:b/>
                <w:bCs/>
                <w:sz w:val="20"/>
                <w:szCs w:val="20"/>
              </w:rPr>
            </w:pPr>
          </w:p>
        </w:tc>
        <w:tc>
          <w:tcPr>
            <w:tcW w:w="934" w:type="dxa"/>
          </w:tcPr>
          <w:p w14:paraId="3B3E5C00" w14:textId="77777777" w:rsidR="00EA6204" w:rsidRPr="00C048B5" w:rsidRDefault="00EA6204" w:rsidP="00C048B5">
            <w:pPr>
              <w:bidi w:val="0"/>
              <w:jc w:val="center"/>
              <w:rPr>
                <w:rFonts w:asciiTheme="majorBidi" w:hAnsiTheme="majorBidi" w:cstheme="majorBidi"/>
                <w:b/>
                <w:bCs/>
                <w:sz w:val="20"/>
                <w:szCs w:val="20"/>
              </w:rPr>
            </w:pPr>
          </w:p>
        </w:tc>
        <w:tc>
          <w:tcPr>
            <w:tcW w:w="637" w:type="dxa"/>
          </w:tcPr>
          <w:p w14:paraId="625C41F1" w14:textId="77777777" w:rsidR="00EA6204" w:rsidRPr="00C048B5" w:rsidRDefault="00EA6204" w:rsidP="00C048B5">
            <w:pPr>
              <w:bidi w:val="0"/>
              <w:jc w:val="center"/>
              <w:rPr>
                <w:rFonts w:asciiTheme="majorBidi" w:hAnsiTheme="majorBidi" w:cstheme="majorBidi"/>
                <w:b/>
                <w:bCs/>
                <w:sz w:val="20"/>
                <w:szCs w:val="20"/>
              </w:rPr>
            </w:pPr>
          </w:p>
        </w:tc>
        <w:tc>
          <w:tcPr>
            <w:tcW w:w="920" w:type="dxa"/>
          </w:tcPr>
          <w:p w14:paraId="085AA182" w14:textId="77777777" w:rsidR="00EA6204" w:rsidRPr="00C048B5" w:rsidRDefault="00EA6204" w:rsidP="00C048B5">
            <w:pPr>
              <w:bidi w:val="0"/>
              <w:jc w:val="center"/>
              <w:rPr>
                <w:rFonts w:asciiTheme="majorBidi" w:hAnsiTheme="majorBidi" w:cstheme="majorBidi"/>
                <w:b/>
                <w:bCs/>
                <w:sz w:val="20"/>
                <w:szCs w:val="20"/>
              </w:rPr>
            </w:pPr>
          </w:p>
        </w:tc>
        <w:tc>
          <w:tcPr>
            <w:tcW w:w="886" w:type="dxa"/>
          </w:tcPr>
          <w:p w14:paraId="17F29B5F" w14:textId="77777777" w:rsidR="00EA6204" w:rsidRPr="00C048B5" w:rsidRDefault="00EA6204" w:rsidP="00C048B5">
            <w:pPr>
              <w:bidi w:val="0"/>
              <w:jc w:val="center"/>
              <w:rPr>
                <w:rFonts w:asciiTheme="majorBidi" w:hAnsiTheme="majorBidi" w:cstheme="majorBidi"/>
                <w:b/>
                <w:bCs/>
                <w:sz w:val="20"/>
                <w:szCs w:val="20"/>
              </w:rPr>
            </w:pPr>
          </w:p>
        </w:tc>
        <w:tc>
          <w:tcPr>
            <w:tcW w:w="886" w:type="dxa"/>
          </w:tcPr>
          <w:p w14:paraId="513F4641" w14:textId="77777777" w:rsidR="00EA6204" w:rsidRPr="00C048B5" w:rsidRDefault="00EA6204" w:rsidP="00C048B5">
            <w:pPr>
              <w:bidi w:val="0"/>
              <w:jc w:val="center"/>
              <w:rPr>
                <w:rFonts w:asciiTheme="majorBidi" w:hAnsiTheme="majorBidi" w:cstheme="majorBidi"/>
                <w:b/>
                <w:bCs/>
                <w:sz w:val="20"/>
                <w:szCs w:val="20"/>
              </w:rPr>
            </w:pPr>
          </w:p>
        </w:tc>
        <w:tc>
          <w:tcPr>
            <w:tcW w:w="931" w:type="dxa"/>
          </w:tcPr>
          <w:p w14:paraId="0377150B" w14:textId="77777777" w:rsidR="00EA6204" w:rsidRPr="00C048B5" w:rsidRDefault="00EA6204" w:rsidP="00C048B5">
            <w:pPr>
              <w:bidi w:val="0"/>
              <w:jc w:val="center"/>
              <w:rPr>
                <w:rFonts w:asciiTheme="majorBidi" w:hAnsiTheme="majorBidi" w:cstheme="majorBidi"/>
                <w:b/>
                <w:bCs/>
                <w:sz w:val="20"/>
                <w:szCs w:val="20"/>
              </w:rPr>
            </w:pPr>
          </w:p>
        </w:tc>
        <w:tc>
          <w:tcPr>
            <w:tcW w:w="931" w:type="dxa"/>
          </w:tcPr>
          <w:p w14:paraId="0A6EE9EB" w14:textId="77777777" w:rsidR="00EA6204" w:rsidRPr="00C048B5" w:rsidRDefault="00EA6204" w:rsidP="00C048B5">
            <w:pPr>
              <w:bidi w:val="0"/>
              <w:jc w:val="center"/>
              <w:rPr>
                <w:rFonts w:asciiTheme="majorBidi" w:hAnsiTheme="majorBidi" w:cstheme="majorBidi"/>
                <w:b/>
                <w:bCs/>
                <w:sz w:val="20"/>
                <w:szCs w:val="20"/>
              </w:rPr>
            </w:pPr>
          </w:p>
        </w:tc>
        <w:tc>
          <w:tcPr>
            <w:tcW w:w="931" w:type="dxa"/>
          </w:tcPr>
          <w:p w14:paraId="5C108235" w14:textId="77777777" w:rsidR="00EA6204" w:rsidRPr="00C048B5" w:rsidRDefault="00EA6204" w:rsidP="00C048B5">
            <w:pPr>
              <w:bidi w:val="0"/>
              <w:jc w:val="center"/>
              <w:rPr>
                <w:rFonts w:asciiTheme="majorBidi" w:hAnsiTheme="majorBidi" w:cstheme="majorBidi"/>
                <w:b/>
                <w:bCs/>
                <w:sz w:val="20"/>
                <w:szCs w:val="20"/>
              </w:rPr>
            </w:pPr>
          </w:p>
        </w:tc>
      </w:tr>
      <w:tr w:rsidR="00EA6204" w:rsidRPr="00C048B5" w14:paraId="4C67C358" w14:textId="77777777" w:rsidTr="00E349C8">
        <w:tc>
          <w:tcPr>
            <w:tcW w:w="1028" w:type="dxa"/>
          </w:tcPr>
          <w:p w14:paraId="02E06B28"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lang w:bidi="ar-JO"/>
              </w:rPr>
              <w:t>Week 1</w:t>
            </w:r>
          </w:p>
        </w:tc>
        <w:tc>
          <w:tcPr>
            <w:tcW w:w="932" w:type="dxa"/>
          </w:tcPr>
          <w:p w14:paraId="767B8DEF"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7D00FF12"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2A46603C" w14:textId="5B51613D" w:rsidR="00EA6204" w:rsidRPr="00C048B5" w:rsidRDefault="00EA6204" w:rsidP="00C048B5">
            <w:pPr>
              <w:bidi w:val="0"/>
              <w:jc w:val="center"/>
              <w:rPr>
                <w:rFonts w:asciiTheme="majorBidi" w:hAnsiTheme="majorBidi" w:cstheme="majorBidi"/>
                <w:sz w:val="20"/>
                <w:szCs w:val="20"/>
              </w:rPr>
            </w:pPr>
          </w:p>
        </w:tc>
        <w:tc>
          <w:tcPr>
            <w:tcW w:w="920" w:type="dxa"/>
          </w:tcPr>
          <w:p w14:paraId="68E699AA"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71A1ED9D"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6C259E96"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7A41D8C0" w14:textId="5E768731"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4B252C1E"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6C1A6A2A"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291B2572" w14:textId="77777777" w:rsidTr="00E349C8">
        <w:tc>
          <w:tcPr>
            <w:tcW w:w="1028" w:type="dxa"/>
          </w:tcPr>
          <w:p w14:paraId="43BDEB00"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2</w:t>
            </w:r>
          </w:p>
        </w:tc>
        <w:tc>
          <w:tcPr>
            <w:tcW w:w="932" w:type="dxa"/>
          </w:tcPr>
          <w:p w14:paraId="67ED2548"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0FBC2389" w14:textId="10E60F46"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3FABF338" w14:textId="2BD33564" w:rsidR="00EA6204" w:rsidRPr="00C048B5" w:rsidRDefault="00EA6204" w:rsidP="00C048B5">
            <w:pPr>
              <w:bidi w:val="0"/>
              <w:jc w:val="center"/>
              <w:rPr>
                <w:rFonts w:asciiTheme="majorBidi" w:hAnsiTheme="majorBidi" w:cstheme="majorBidi"/>
                <w:sz w:val="20"/>
                <w:szCs w:val="20"/>
              </w:rPr>
            </w:pPr>
          </w:p>
        </w:tc>
        <w:tc>
          <w:tcPr>
            <w:tcW w:w="920" w:type="dxa"/>
          </w:tcPr>
          <w:p w14:paraId="429E8AE1"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5742A3EB" w14:textId="57C43637"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886" w:type="dxa"/>
          </w:tcPr>
          <w:p w14:paraId="32974178"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6FB75CED"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6874E31C"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6739A27B"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4CBB8617" w14:textId="77777777" w:rsidTr="00E349C8">
        <w:tc>
          <w:tcPr>
            <w:tcW w:w="1028" w:type="dxa"/>
          </w:tcPr>
          <w:p w14:paraId="11785B50"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3</w:t>
            </w:r>
          </w:p>
        </w:tc>
        <w:tc>
          <w:tcPr>
            <w:tcW w:w="932" w:type="dxa"/>
          </w:tcPr>
          <w:p w14:paraId="5153B7D2"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13BFD021"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40A0377D" w14:textId="50CA505A" w:rsidR="00EA6204" w:rsidRPr="00C048B5" w:rsidRDefault="00EA6204" w:rsidP="00C048B5">
            <w:pPr>
              <w:bidi w:val="0"/>
              <w:jc w:val="center"/>
              <w:rPr>
                <w:rFonts w:asciiTheme="majorBidi" w:hAnsiTheme="majorBidi" w:cstheme="majorBidi"/>
                <w:sz w:val="20"/>
                <w:szCs w:val="20"/>
              </w:rPr>
            </w:pPr>
          </w:p>
        </w:tc>
        <w:tc>
          <w:tcPr>
            <w:tcW w:w="920" w:type="dxa"/>
          </w:tcPr>
          <w:p w14:paraId="5D7D8469"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334D8D5B"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4134B466"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1DF98CD1" w14:textId="7372E952"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099BE6A6" w14:textId="238F700C"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3CEC350A"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460C531D" w14:textId="77777777" w:rsidTr="00E349C8">
        <w:tc>
          <w:tcPr>
            <w:tcW w:w="1028" w:type="dxa"/>
          </w:tcPr>
          <w:p w14:paraId="511408CE"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4</w:t>
            </w:r>
          </w:p>
        </w:tc>
        <w:tc>
          <w:tcPr>
            <w:tcW w:w="932" w:type="dxa"/>
          </w:tcPr>
          <w:p w14:paraId="08A2A89F"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632B90CF"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195F461E" w14:textId="7C797E49" w:rsidR="00EA6204" w:rsidRPr="00C048B5" w:rsidRDefault="00EA6204" w:rsidP="00C048B5">
            <w:pPr>
              <w:bidi w:val="0"/>
              <w:jc w:val="center"/>
              <w:rPr>
                <w:rFonts w:asciiTheme="majorBidi" w:hAnsiTheme="majorBidi" w:cstheme="majorBidi"/>
                <w:sz w:val="20"/>
                <w:szCs w:val="20"/>
              </w:rPr>
            </w:pPr>
          </w:p>
        </w:tc>
        <w:tc>
          <w:tcPr>
            <w:tcW w:w="920" w:type="dxa"/>
          </w:tcPr>
          <w:p w14:paraId="7711BC78" w14:textId="14E7D564"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886" w:type="dxa"/>
          </w:tcPr>
          <w:p w14:paraId="7E78440C" w14:textId="5CEBF18A"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886" w:type="dxa"/>
          </w:tcPr>
          <w:p w14:paraId="66D77552"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72BCB975" w14:textId="1A6DE075" w:rsidR="00EA6204" w:rsidRPr="00C048B5" w:rsidRDefault="00EA6204" w:rsidP="00C048B5">
            <w:pPr>
              <w:bidi w:val="0"/>
              <w:jc w:val="center"/>
              <w:rPr>
                <w:rFonts w:asciiTheme="majorBidi" w:hAnsiTheme="majorBidi" w:cstheme="majorBidi"/>
                <w:sz w:val="20"/>
                <w:szCs w:val="20"/>
              </w:rPr>
            </w:pPr>
          </w:p>
        </w:tc>
        <w:tc>
          <w:tcPr>
            <w:tcW w:w="931" w:type="dxa"/>
          </w:tcPr>
          <w:p w14:paraId="4D23A235" w14:textId="629E2CA6" w:rsidR="00EA6204" w:rsidRPr="00C048B5" w:rsidRDefault="00EA6204" w:rsidP="00C048B5">
            <w:pPr>
              <w:bidi w:val="0"/>
              <w:jc w:val="center"/>
              <w:rPr>
                <w:rFonts w:asciiTheme="majorBidi" w:hAnsiTheme="majorBidi" w:cstheme="majorBidi"/>
                <w:sz w:val="20"/>
                <w:szCs w:val="20"/>
              </w:rPr>
            </w:pPr>
          </w:p>
        </w:tc>
        <w:tc>
          <w:tcPr>
            <w:tcW w:w="931" w:type="dxa"/>
          </w:tcPr>
          <w:p w14:paraId="6B12A9E3"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0A8D9E53" w14:textId="77777777" w:rsidTr="00E349C8">
        <w:tc>
          <w:tcPr>
            <w:tcW w:w="1028" w:type="dxa"/>
          </w:tcPr>
          <w:p w14:paraId="61DD5DDE"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5</w:t>
            </w:r>
          </w:p>
        </w:tc>
        <w:tc>
          <w:tcPr>
            <w:tcW w:w="932" w:type="dxa"/>
          </w:tcPr>
          <w:p w14:paraId="046701CB"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7EBC6AAF"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1D55C6A5" w14:textId="0785D07E"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20" w:type="dxa"/>
          </w:tcPr>
          <w:p w14:paraId="7EB26036"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1C21E145"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5ACBCC09"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575F6968" w14:textId="6923BD42" w:rsidR="00EA6204" w:rsidRPr="00C048B5" w:rsidRDefault="00EA6204" w:rsidP="00C048B5">
            <w:pPr>
              <w:bidi w:val="0"/>
              <w:jc w:val="center"/>
              <w:rPr>
                <w:rFonts w:asciiTheme="majorBidi" w:hAnsiTheme="majorBidi" w:cstheme="majorBidi"/>
                <w:sz w:val="20"/>
                <w:szCs w:val="20"/>
              </w:rPr>
            </w:pPr>
          </w:p>
        </w:tc>
        <w:tc>
          <w:tcPr>
            <w:tcW w:w="931" w:type="dxa"/>
          </w:tcPr>
          <w:p w14:paraId="025BA974"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1180857C"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0D9A7320" w14:textId="77777777" w:rsidTr="00E349C8">
        <w:tc>
          <w:tcPr>
            <w:tcW w:w="1028" w:type="dxa"/>
          </w:tcPr>
          <w:p w14:paraId="75FF8A13"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6</w:t>
            </w:r>
          </w:p>
        </w:tc>
        <w:tc>
          <w:tcPr>
            <w:tcW w:w="932" w:type="dxa"/>
          </w:tcPr>
          <w:p w14:paraId="6760F662"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0DD8F4A2"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572D94F6" w14:textId="6FD66998"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20" w:type="dxa"/>
          </w:tcPr>
          <w:p w14:paraId="0AB87E5B"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62D42C7E"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00BBC9E6"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3F3D3427" w14:textId="0F9DE83A" w:rsidR="00EA6204" w:rsidRPr="00C048B5" w:rsidRDefault="00EA6204" w:rsidP="00C048B5">
            <w:pPr>
              <w:bidi w:val="0"/>
              <w:jc w:val="center"/>
              <w:rPr>
                <w:rFonts w:asciiTheme="majorBidi" w:hAnsiTheme="majorBidi" w:cstheme="majorBidi"/>
                <w:sz w:val="20"/>
                <w:szCs w:val="20"/>
              </w:rPr>
            </w:pPr>
          </w:p>
        </w:tc>
        <w:tc>
          <w:tcPr>
            <w:tcW w:w="931" w:type="dxa"/>
          </w:tcPr>
          <w:p w14:paraId="2A068D78"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586DF69B"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3089F190" w14:textId="77777777" w:rsidTr="00E349C8">
        <w:tc>
          <w:tcPr>
            <w:tcW w:w="1028" w:type="dxa"/>
          </w:tcPr>
          <w:p w14:paraId="793F4BCB"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7</w:t>
            </w:r>
          </w:p>
        </w:tc>
        <w:tc>
          <w:tcPr>
            <w:tcW w:w="932" w:type="dxa"/>
          </w:tcPr>
          <w:p w14:paraId="0C4B9B4B"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4B913921"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1D497943" w14:textId="50941B44"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20" w:type="dxa"/>
          </w:tcPr>
          <w:p w14:paraId="26BDC3C0" w14:textId="0281B859"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886" w:type="dxa"/>
          </w:tcPr>
          <w:p w14:paraId="590B705E"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26E2BB43"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6336CF81" w14:textId="39D025CB"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48C383B8"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0FA10D5A"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7B79240E" w14:textId="77777777" w:rsidTr="00E349C8">
        <w:tc>
          <w:tcPr>
            <w:tcW w:w="1028" w:type="dxa"/>
          </w:tcPr>
          <w:p w14:paraId="3705002C"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8</w:t>
            </w:r>
          </w:p>
        </w:tc>
        <w:tc>
          <w:tcPr>
            <w:tcW w:w="932" w:type="dxa"/>
          </w:tcPr>
          <w:p w14:paraId="55E4702D"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37B0402C"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7F9A98F2" w14:textId="0D341412" w:rsidR="00EA6204" w:rsidRPr="00C048B5" w:rsidRDefault="00EA6204" w:rsidP="00C048B5">
            <w:pPr>
              <w:bidi w:val="0"/>
              <w:jc w:val="center"/>
              <w:rPr>
                <w:rFonts w:asciiTheme="majorBidi" w:hAnsiTheme="majorBidi" w:cstheme="majorBidi"/>
                <w:sz w:val="20"/>
                <w:szCs w:val="20"/>
              </w:rPr>
            </w:pPr>
          </w:p>
        </w:tc>
        <w:tc>
          <w:tcPr>
            <w:tcW w:w="920" w:type="dxa"/>
          </w:tcPr>
          <w:p w14:paraId="68EA6842"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03AE9EFF"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5D164925"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3B00E63C" w14:textId="6DB43CA5"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2C8D64D0"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4761514F"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14CDCB53" w14:textId="77777777" w:rsidTr="00E349C8">
        <w:tc>
          <w:tcPr>
            <w:tcW w:w="1028" w:type="dxa"/>
          </w:tcPr>
          <w:p w14:paraId="71691D8D"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9</w:t>
            </w:r>
          </w:p>
        </w:tc>
        <w:tc>
          <w:tcPr>
            <w:tcW w:w="932" w:type="dxa"/>
          </w:tcPr>
          <w:p w14:paraId="689F9CC9"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4E4EC0E2" w14:textId="0709F870" w:rsidR="00EA6204" w:rsidRPr="00C048B5" w:rsidRDefault="00EA6204" w:rsidP="00C048B5">
            <w:pPr>
              <w:bidi w:val="0"/>
              <w:jc w:val="center"/>
              <w:rPr>
                <w:rFonts w:asciiTheme="majorBidi" w:hAnsiTheme="majorBidi" w:cstheme="majorBidi"/>
                <w:sz w:val="20"/>
                <w:szCs w:val="20"/>
              </w:rPr>
            </w:pPr>
          </w:p>
        </w:tc>
        <w:tc>
          <w:tcPr>
            <w:tcW w:w="637" w:type="dxa"/>
          </w:tcPr>
          <w:p w14:paraId="3E4A6D3A" w14:textId="77777777" w:rsidR="00EA6204" w:rsidRPr="00C048B5" w:rsidRDefault="00EA6204" w:rsidP="00C048B5">
            <w:pPr>
              <w:bidi w:val="0"/>
              <w:jc w:val="center"/>
              <w:rPr>
                <w:rFonts w:asciiTheme="majorBidi" w:hAnsiTheme="majorBidi" w:cstheme="majorBidi"/>
                <w:sz w:val="20"/>
                <w:szCs w:val="20"/>
              </w:rPr>
            </w:pPr>
          </w:p>
        </w:tc>
        <w:tc>
          <w:tcPr>
            <w:tcW w:w="920" w:type="dxa"/>
          </w:tcPr>
          <w:p w14:paraId="484D1CB7" w14:textId="74D887C6"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886" w:type="dxa"/>
          </w:tcPr>
          <w:p w14:paraId="51537FBB"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0B580E51" w14:textId="66B07815"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4C29E3AF" w14:textId="3DAA7EA6"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7E109B7E"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5E2A38B1"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280B1D7B" w14:textId="77777777" w:rsidTr="00E349C8">
        <w:tc>
          <w:tcPr>
            <w:tcW w:w="1028" w:type="dxa"/>
          </w:tcPr>
          <w:p w14:paraId="35FDEDA5"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10</w:t>
            </w:r>
          </w:p>
        </w:tc>
        <w:tc>
          <w:tcPr>
            <w:tcW w:w="932" w:type="dxa"/>
          </w:tcPr>
          <w:p w14:paraId="69929926"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380A2836"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78B57E8C"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20" w:type="dxa"/>
          </w:tcPr>
          <w:p w14:paraId="65C4C661"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48FB6B74"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7056106A"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30C09317"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66D7B870" w14:textId="4C130F9F"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7CCB8DC8"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1C3D06DF" w14:textId="77777777" w:rsidTr="00E349C8">
        <w:tc>
          <w:tcPr>
            <w:tcW w:w="1028" w:type="dxa"/>
          </w:tcPr>
          <w:p w14:paraId="4D76B9D8"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11</w:t>
            </w:r>
          </w:p>
        </w:tc>
        <w:tc>
          <w:tcPr>
            <w:tcW w:w="932" w:type="dxa"/>
          </w:tcPr>
          <w:p w14:paraId="5EC47C38"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32DE47A3"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146F0325" w14:textId="6052EB06"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20" w:type="dxa"/>
          </w:tcPr>
          <w:p w14:paraId="01D86E7F"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6713BF9F" w14:textId="77777777" w:rsidR="00EA6204" w:rsidRPr="00C048B5" w:rsidRDefault="00EA6204" w:rsidP="00C048B5">
            <w:pPr>
              <w:bidi w:val="0"/>
              <w:jc w:val="center"/>
              <w:rPr>
                <w:rFonts w:asciiTheme="majorBidi" w:hAnsiTheme="majorBidi" w:cstheme="majorBidi"/>
                <w:sz w:val="20"/>
                <w:szCs w:val="20"/>
              </w:rPr>
            </w:pPr>
          </w:p>
        </w:tc>
        <w:tc>
          <w:tcPr>
            <w:tcW w:w="886" w:type="dxa"/>
          </w:tcPr>
          <w:p w14:paraId="7BAB2D86" w14:textId="77777777" w:rsidR="00EA6204" w:rsidRPr="00C048B5" w:rsidRDefault="00EA6204" w:rsidP="00C048B5">
            <w:pPr>
              <w:bidi w:val="0"/>
              <w:jc w:val="center"/>
              <w:rPr>
                <w:rFonts w:asciiTheme="majorBidi" w:hAnsiTheme="majorBidi" w:cstheme="majorBidi"/>
                <w:sz w:val="20"/>
                <w:szCs w:val="20"/>
              </w:rPr>
            </w:pPr>
          </w:p>
        </w:tc>
        <w:tc>
          <w:tcPr>
            <w:tcW w:w="931" w:type="dxa"/>
          </w:tcPr>
          <w:p w14:paraId="70FE5AB3" w14:textId="680F3366" w:rsidR="00EA6204" w:rsidRPr="00C048B5" w:rsidRDefault="00EA6204" w:rsidP="00C048B5">
            <w:pPr>
              <w:bidi w:val="0"/>
              <w:jc w:val="center"/>
              <w:rPr>
                <w:rFonts w:asciiTheme="majorBidi" w:hAnsiTheme="majorBidi" w:cstheme="majorBidi"/>
                <w:sz w:val="20"/>
                <w:szCs w:val="20"/>
              </w:rPr>
            </w:pPr>
          </w:p>
        </w:tc>
        <w:tc>
          <w:tcPr>
            <w:tcW w:w="931" w:type="dxa"/>
          </w:tcPr>
          <w:p w14:paraId="68EA69F4"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03EFA942" w14:textId="77777777" w:rsidR="00EA6204" w:rsidRPr="00C048B5" w:rsidRDefault="00EA6204" w:rsidP="00C048B5">
            <w:pPr>
              <w:bidi w:val="0"/>
              <w:jc w:val="center"/>
              <w:rPr>
                <w:rFonts w:asciiTheme="majorBidi" w:hAnsiTheme="majorBidi" w:cstheme="majorBidi"/>
                <w:sz w:val="20"/>
                <w:szCs w:val="20"/>
              </w:rPr>
            </w:pPr>
          </w:p>
        </w:tc>
      </w:tr>
      <w:tr w:rsidR="00EA6204" w:rsidRPr="00C048B5" w14:paraId="409CD620" w14:textId="77777777" w:rsidTr="00E349C8">
        <w:tc>
          <w:tcPr>
            <w:tcW w:w="1028" w:type="dxa"/>
          </w:tcPr>
          <w:p w14:paraId="6C3D4DD5"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12</w:t>
            </w:r>
          </w:p>
        </w:tc>
        <w:tc>
          <w:tcPr>
            <w:tcW w:w="932" w:type="dxa"/>
          </w:tcPr>
          <w:p w14:paraId="06DFE6C2"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56A4560D" w14:textId="1C261B10" w:rsidR="00EA6204" w:rsidRPr="00C048B5" w:rsidRDefault="00EA6204" w:rsidP="00C048B5">
            <w:pPr>
              <w:bidi w:val="0"/>
              <w:jc w:val="center"/>
              <w:rPr>
                <w:rFonts w:asciiTheme="majorBidi" w:hAnsiTheme="majorBidi" w:cstheme="majorBidi"/>
                <w:sz w:val="20"/>
                <w:szCs w:val="20"/>
              </w:rPr>
            </w:pPr>
          </w:p>
        </w:tc>
        <w:tc>
          <w:tcPr>
            <w:tcW w:w="637" w:type="dxa"/>
          </w:tcPr>
          <w:p w14:paraId="798605B0" w14:textId="2A33B150" w:rsidR="00EA6204" w:rsidRPr="00C048B5" w:rsidRDefault="00EA6204" w:rsidP="00C048B5">
            <w:pPr>
              <w:bidi w:val="0"/>
              <w:jc w:val="center"/>
              <w:rPr>
                <w:rFonts w:asciiTheme="majorBidi" w:hAnsiTheme="majorBidi" w:cstheme="majorBidi"/>
                <w:sz w:val="20"/>
                <w:szCs w:val="20"/>
              </w:rPr>
            </w:pPr>
          </w:p>
        </w:tc>
        <w:tc>
          <w:tcPr>
            <w:tcW w:w="920" w:type="dxa"/>
          </w:tcPr>
          <w:p w14:paraId="25953064" w14:textId="407C015B" w:rsidR="00EA6204" w:rsidRPr="00C048B5" w:rsidRDefault="00EF4540" w:rsidP="00C048B5">
            <w:pPr>
              <w:bidi w:val="0"/>
              <w:rPr>
                <w:rFonts w:asciiTheme="majorBidi" w:hAnsiTheme="majorBidi" w:cstheme="majorBidi"/>
                <w:sz w:val="20"/>
                <w:szCs w:val="20"/>
              </w:rPr>
            </w:pPr>
            <w:r w:rsidRPr="00C048B5">
              <w:rPr>
                <w:rFonts w:asciiTheme="majorBidi" w:hAnsiTheme="majorBidi" w:cstheme="majorBidi"/>
                <w:sz w:val="20"/>
                <w:szCs w:val="20"/>
              </w:rPr>
              <w:t>X</w:t>
            </w:r>
          </w:p>
        </w:tc>
        <w:tc>
          <w:tcPr>
            <w:tcW w:w="886" w:type="dxa"/>
          </w:tcPr>
          <w:p w14:paraId="676E451E" w14:textId="77777777" w:rsidR="00EA6204" w:rsidRPr="00C048B5" w:rsidRDefault="00EA6204" w:rsidP="00C048B5">
            <w:pPr>
              <w:bidi w:val="0"/>
              <w:rPr>
                <w:rFonts w:asciiTheme="majorBidi" w:hAnsiTheme="majorBidi" w:cstheme="majorBidi"/>
                <w:sz w:val="20"/>
                <w:szCs w:val="20"/>
              </w:rPr>
            </w:pPr>
          </w:p>
        </w:tc>
        <w:tc>
          <w:tcPr>
            <w:tcW w:w="886" w:type="dxa"/>
          </w:tcPr>
          <w:p w14:paraId="0C5E731B" w14:textId="1DA8AE7D" w:rsidR="00EA6204" w:rsidRPr="00C048B5" w:rsidRDefault="00EF4540" w:rsidP="00C048B5">
            <w:pPr>
              <w:bidi w:val="0"/>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1E72992B"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2D6ACF9A" w14:textId="77777777" w:rsidR="00EA6204" w:rsidRPr="00C048B5" w:rsidRDefault="00EA6204" w:rsidP="00C048B5">
            <w:pPr>
              <w:bidi w:val="0"/>
              <w:rPr>
                <w:rFonts w:asciiTheme="majorBidi" w:hAnsiTheme="majorBidi" w:cstheme="majorBidi"/>
                <w:sz w:val="20"/>
                <w:szCs w:val="20"/>
              </w:rPr>
            </w:pPr>
          </w:p>
        </w:tc>
        <w:tc>
          <w:tcPr>
            <w:tcW w:w="931" w:type="dxa"/>
          </w:tcPr>
          <w:p w14:paraId="75AB1DA2" w14:textId="77777777" w:rsidR="00EA6204" w:rsidRPr="00C048B5" w:rsidRDefault="00EA6204" w:rsidP="00C048B5">
            <w:pPr>
              <w:bidi w:val="0"/>
              <w:rPr>
                <w:rFonts w:asciiTheme="majorBidi" w:hAnsiTheme="majorBidi" w:cstheme="majorBidi"/>
                <w:sz w:val="20"/>
                <w:szCs w:val="20"/>
              </w:rPr>
            </w:pPr>
          </w:p>
        </w:tc>
      </w:tr>
      <w:tr w:rsidR="00EA6204" w:rsidRPr="00C048B5" w14:paraId="4C6C0A13" w14:textId="77777777" w:rsidTr="00E349C8">
        <w:tc>
          <w:tcPr>
            <w:tcW w:w="1028" w:type="dxa"/>
          </w:tcPr>
          <w:p w14:paraId="5BCF5048"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13</w:t>
            </w:r>
          </w:p>
        </w:tc>
        <w:tc>
          <w:tcPr>
            <w:tcW w:w="932" w:type="dxa"/>
          </w:tcPr>
          <w:p w14:paraId="3B47BF03"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4A779C4C" w14:textId="1CF81292" w:rsidR="00EA6204" w:rsidRPr="00C048B5" w:rsidRDefault="00EA6204" w:rsidP="00C048B5">
            <w:pPr>
              <w:bidi w:val="0"/>
              <w:jc w:val="center"/>
              <w:rPr>
                <w:rFonts w:asciiTheme="majorBidi" w:hAnsiTheme="majorBidi" w:cstheme="majorBidi"/>
                <w:sz w:val="20"/>
                <w:szCs w:val="20"/>
              </w:rPr>
            </w:pPr>
          </w:p>
        </w:tc>
        <w:tc>
          <w:tcPr>
            <w:tcW w:w="637" w:type="dxa"/>
          </w:tcPr>
          <w:p w14:paraId="69B3F104" w14:textId="6B3AAE2D" w:rsidR="00EA6204" w:rsidRPr="00C048B5" w:rsidRDefault="00EA6204" w:rsidP="00C048B5">
            <w:pPr>
              <w:bidi w:val="0"/>
              <w:jc w:val="center"/>
              <w:rPr>
                <w:rFonts w:asciiTheme="majorBidi" w:hAnsiTheme="majorBidi" w:cstheme="majorBidi"/>
                <w:sz w:val="20"/>
                <w:szCs w:val="20"/>
              </w:rPr>
            </w:pPr>
          </w:p>
        </w:tc>
        <w:tc>
          <w:tcPr>
            <w:tcW w:w="920" w:type="dxa"/>
          </w:tcPr>
          <w:p w14:paraId="37320563" w14:textId="6C1FD9EC" w:rsidR="00EA6204" w:rsidRPr="00C048B5" w:rsidRDefault="00EF4540" w:rsidP="00C048B5">
            <w:pPr>
              <w:bidi w:val="0"/>
              <w:rPr>
                <w:rFonts w:asciiTheme="majorBidi" w:hAnsiTheme="majorBidi" w:cstheme="majorBidi"/>
                <w:sz w:val="20"/>
                <w:szCs w:val="20"/>
              </w:rPr>
            </w:pPr>
            <w:r w:rsidRPr="00C048B5">
              <w:rPr>
                <w:rFonts w:asciiTheme="majorBidi" w:hAnsiTheme="majorBidi" w:cstheme="majorBidi"/>
                <w:sz w:val="20"/>
                <w:szCs w:val="20"/>
              </w:rPr>
              <w:t>X</w:t>
            </w:r>
          </w:p>
        </w:tc>
        <w:tc>
          <w:tcPr>
            <w:tcW w:w="886" w:type="dxa"/>
          </w:tcPr>
          <w:p w14:paraId="15058620" w14:textId="77777777" w:rsidR="00EA6204" w:rsidRPr="00C048B5" w:rsidRDefault="00EA6204" w:rsidP="00C048B5">
            <w:pPr>
              <w:bidi w:val="0"/>
              <w:rPr>
                <w:rFonts w:asciiTheme="majorBidi" w:hAnsiTheme="majorBidi" w:cstheme="majorBidi"/>
                <w:sz w:val="20"/>
                <w:szCs w:val="20"/>
              </w:rPr>
            </w:pPr>
          </w:p>
        </w:tc>
        <w:tc>
          <w:tcPr>
            <w:tcW w:w="886" w:type="dxa"/>
          </w:tcPr>
          <w:p w14:paraId="0FF74754" w14:textId="1C468ECF" w:rsidR="00EA6204" w:rsidRPr="00C048B5" w:rsidRDefault="00EF4540" w:rsidP="00C048B5">
            <w:pPr>
              <w:bidi w:val="0"/>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1C7822DB" w14:textId="05DF72C1" w:rsidR="00EA6204" w:rsidRPr="00C048B5" w:rsidRDefault="00EF4540"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47DDEE05" w14:textId="77777777" w:rsidR="00EA6204" w:rsidRPr="00C048B5" w:rsidRDefault="00EA6204" w:rsidP="00C048B5">
            <w:pPr>
              <w:bidi w:val="0"/>
              <w:rPr>
                <w:rFonts w:asciiTheme="majorBidi" w:hAnsiTheme="majorBidi" w:cstheme="majorBidi"/>
                <w:sz w:val="20"/>
                <w:szCs w:val="20"/>
              </w:rPr>
            </w:pPr>
          </w:p>
        </w:tc>
        <w:tc>
          <w:tcPr>
            <w:tcW w:w="931" w:type="dxa"/>
          </w:tcPr>
          <w:p w14:paraId="28011414" w14:textId="77777777" w:rsidR="00EA6204" w:rsidRPr="00C048B5" w:rsidRDefault="00EA6204" w:rsidP="00C048B5">
            <w:pPr>
              <w:bidi w:val="0"/>
              <w:rPr>
                <w:rFonts w:asciiTheme="majorBidi" w:hAnsiTheme="majorBidi" w:cstheme="majorBidi"/>
                <w:sz w:val="20"/>
                <w:szCs w:val="20"/>
              </w:rPr>
            </w:pPr>
          </w:p>
        </w:tc>
      </w:tr>
      <w:tr w:rsidR="00EA6204" w:rsidRPr="00C048B5" w14:paraId="40874441" w14:textId="77777777" w:rsidTr="00E349C8">
        <w:tc>
          <w:tcPr>
            <w:tcW w:w="1028" w:type="dxa"/>
          </w:tcPr>
          <w:p w14:paraId="67CB4754"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14</w:t>
            </w:r>
          </w:p>
        </w:tc>
        <w:tc>
          <w:tcPr>
            <w:tcW w:w="932" w:type="dxa"/>
          </w:tcPr>
          <w:p w14:paraId="7C7C45D7"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469051A0"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29983F2B"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20" w:type="dxa"/>
          </w:tcPr>
          <w:p w14:paraId="50BC1881" w14:textId="1B86DC1E" w:rsidR="00EA6204" w:rsidRPr="00C048B5" w:rsidRDefault="00827339" w:rsidP="00C048B5">
            <w:pPr>
              <w:bidi w:val="0"/>
              <w:rPr>
                <w:rFonts w:asciiTheme="majorBidi" w:hAnsiTheme="majorBidi" w:cstheme="majorBidi"/>
                <w:sz w:val="20"/>
                <w:szCs w:val="20"/>
              </w:rPr>
            </w:pPr>
            <w:r w:rsidRPr="00C048B5">
              <w:rPr>
                <w:rFonts w:asciiTheme="majorBidi" w:hAnsiTheme="majorBidi" w:cstheme="majorBidi"/>
                <w:sz w:val="20"/>
                <w:szCs w:val="20"/>
              </w:rPr>
              <w:t>X</w:t>
            </w:r>
          </w:p>
        </w:tc>
        <w:tc>
          <w:tcPr>
            <w:tcW w:w="886" w:type="dxa"/>
          </w:tcPr>
          <w:p w14:paraId="5B04FC6E" w14:textId="77777777" w:rsidR="00EA6204" w:rsidRPr="00C048B5" w:rsidRDefault="00EA6204" w:rsidP="00C048B5">
            <w:pPr>
              <w:bidi w:val="0"/>
              <w:rPr>
                <w:rFonts w:asciiTheme="majorBidi" w:hAnsiTheme="majorBidi" w:cstheme="majorBidi"/>
                <w:sz w:val="20"/>
                <w:szCs w:val="20"/>
              </w:rPr>
            </w:pPr>
          </w:p>
        </w:tc>
        <w:tc>
          <w:tcPr>
            <w:tcW w:w="886" w:type="dxa"/>
          </w:tcPr>
          <w:p w14:paraId="6954F38E" w14:textId="77777777" w:rsidR="00EA6204" w:rsidRPr="00C048B5" w:rsidRDefault="00EA6204" w:rsidP="00C048B5">
            <w:pPr>
              <w:bidi w:val="0"/>
              <w:rPr>
                <w:rFonts w:asciiTheme="majorBidi" w:hAnsiTheme="majorBidi" w:cstheme="majorBidi"/>
                <w:sz w:val="20"/>
                <w:szCs w:val="20"/>
              </w:rPr>
            </w:pPr>
          </w:p>
        </w:tc>
        <w:tc>
          <w:tcPr>
            <w:tcW w:w="931" w:type="dxa"/>
          </w:tcPr>
          <w:p w14:paraId="7B10887E" w14:textId="77777777" w:rsidR="00EA6204" w:rsidRPr="00C048B5" w:rsidRDefault="00EA6204" w:rsidP="00C048B5">
            <w:pPr>
              <w:bidi w:val="0"/>
              <w:rPr>
                <w:rFonts w:asciiTheme="majorBidi" w:hAnsiTheme="majorBidi" w:cstheme="majorBidi"/>
                <w:sz w:val="20"/>
                <w:szCs w:val="20"/>
              </w:rPr>
            </w:pPr>
          </w:p>
        </w:tc>
        <w:tc>
          <w:tcPr>
            <w:tcW w:w="931" w:type="dxa"/>
          </w:tcPr>
          <w:p w14:paraId="445137EB" w14:textId="77777777" w:rsidR="00EA6204" w:rsidRPr="00C048B5" w:rsidRDefault="00EA6204" w:rsidP="00C048B5">
            <w:pPr>
              <w:bidi w:val="0"/>
              <w:rPr>
                <w:rFonts w:asciiTheme="majorBidi" w:hAnsiTheme="majorBidi" w:cstheme="majorBidi"/>
                <w:sz w:val="20"/>
                <w:szCs w:val="20"/>
              </w:rPr>
            </w:pPr>
          </w:p>
        </w:tc>
        <w:tc>
          <w:tcPr>
            <w:tcW w:w="931" w:type="dxa"/>
          </w:tcPr>
          <w:p w14:paraId="7ADB0CCE" w14:textId="77777777" w:rsidR="00EA6204" w:rsidRPr="00C048B5" w:rsidRDefault="00EA6204" w:rsidP="00C048B5">
            <w:pPr>
              <w:bidi w:val="0"/>
              <w:rPr>
                <w:rFonts w:asciiTheme="majorBidi" w:hAnsiTheme="majorBidi" w:cstheme="majorBidi"/>
                <w:sz w:val="20"/>
                <w:szCs w:val="20"/>
              </w:rPr>
            </w:pPr>
          </w:p>
        </w:tc>
      </w:tr>
      <w:tr w:rsidR="00EA6204" w:rsidRPr="00C048B5" w14:paraId="6BC8AC91" w14:textId="77777777" w:rsidTr="00E349C8">
        <w:tc>
          <w:tcPr>
            <w:tcW w:w="1028" w:type="dxa"/>
          </w:tcPr>
          <w:p w14:paraId="2052508D" w14:textId="77777777" w:rsidR="00EA6204" w:rsidRPr="00C048B5" w:rsidRDefault="00EA6204" w:rsidP="00C048B5">
            <w:pPr>
              <w:tabs>
                <w:tab w:val="left" w:pos="0"/>
              </w:tabs>
              <w:bidi w:val="0"/>
              <w:rPr>
                <w:rFonts w:asciiTheme="majorBidi" w:hAnsiTheme="majorBidi" w:cstheme="majorBidi"/>
                <w:sz w:val="20"/>
                <w:szCs w:val="20"/>
                <w:lang w:bidi="ar-JO"/>
              </w:rPr>
            </w:pPr>
            <w:r w:rsidRPr="00C048B5">
              <w:rPr>
                <w:rFonts w:asciiTheme="majorBidi" w:hAnsiTheme="majorBidi" w:cstheme="majorBidi"/>
                <w:sz w:val="20"/>
                <w:szCs w:val="20"/>
              </w:rPr>
              <w:t>Week 15</w:t>
            </w:r>
          </w:p>
        </w:tc>
        <w:tc>
          <w:tcPr>
            <w:tcW w:w="932" w:type="dxa"/>
          </w:tcPr>
          <w:p w14:paraId="10E8EA06"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34" w:type="dxa"/>
          </w:tcPr>
          <w:p w14:paraId="52668F84"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637" w:type="dxa"/>
          </w:tcPr>
          <w:p w14:paraId="439CA2A7" w14:textId="77777777" w:rsidR="00EA6204" w:rsidRPr="00C048B5" w:rsidRDefault="00EA6204" w:rsidP="00C048B5">
            <w:pPr>
              <w:bidi w:val="0"/>
              <w:jc w:val="center"/>
              <w:rPr>
                <w:rFonts w:asciiTheme="majorBidi" w:hAnsiTheme="majorBidi" w:cstheme="majorBidi"/>
                <w:sz w:val="20"/>
                <w:szCs w:val="20"/>
              </w:rPr>
            </w:pPr>
            <w:r w:rsidRPr="00C048B5">
              <w:rPr>
                <w:rFonts w:asciiTheme="majorBidi" w:hAnsiTheme="majorBidi" w:cstheme="majorBidi"/>
                <w:sz w:val="20"/>
                <w:szCs w:val="20"/>
              </w:rPr>
              <w:t>X</w:t>
            </w:r>
          </w:p>
        </w:tc>
        <w:tc>
          <w:tcPr>
            <w:tcW w:w="920" w:type="dxa"/>
          </w:tcPr>
          <w:p w14:paraId="6B18C97E" w14:textId="65CDFF98" w:rsidR="00EA6204" w:rsidRPr="00C048B5" w:rsidRDefault="00827339" w:rsidP="00C048B5">
            <w:pPr>
              <w:bidi w:val="0"/>
              <w:rPr>
                <w:rFonts w:asciiTheme="majorBidi" w:hAnsiTheme="majorBidi" w:cstheme="majorBidi"/>
                <w:sz w:val="20"/>
                <w:szCs w:val="20"/>
              </w:rPr>
            </w:pPr>
            <w:r w:rsidRPr="00C048B5">
              <w:rPr>
                <w:rFonts w:asciiTheme="majorBidi" w:hAnsiTheme="majorBidi" w:cstheme="majorBidi"/>
                <w:sz w:val="20"/>
                <w:szCs w:val="20"/>
              </w:rPr>
              <w:t>X</w:t>
            </w:r>
          </w:p>
        </w:tc>
        <w:tc>
          <w:tcPr>
            <w:tcW w:w="886" w:type="dxa"/>
          </w:tcPr>
          <w:p w14:paraId="30F6C509" w14:textId="7A78C1F9" w:rsidR="00EA6204" w:rsidRPr="00C048B5" w:rsidRDefault="00827339" w:rsidP="00C048B5">
            <w:pPr>
              <w:bidi w:val="0"/>
              <w:rPr>
                <w:rFonts w:asciiTheme="majorBidi" w:hAnsiTheme="majorBidi" w:cstheme="majorBidi"/>
                <w:sz w:val="20"/>
                <w:szCs w:val="20"/>
              </w:rPr>
            </w:pPr>
            <w:r w:rsidRPr="00C048B5">
              <w:rPr>
                <w:rFonts w:asciiTheme="majorBidi" w:hAnsiTheme="majorBidi" w:cstheme="majorBidi"/>
                <w:sz w:val="20"/>
                <w:szCs w:val="20"/>
              </w:rPr>
              <w:t>X</w:t>
            </w:r>
          </w:p>
        </w:tc>
        <w:tc>
          <w:tcPr>
            <w:tcW w:w="886" w:type="dxa"/>
          </w:tcPr>
          <w:p w14:paraId="05F1B13B" w14:textId="53C5E1CC" w:rsidR="00EA6204" w:rsidRPr="00C048B5" w:rsidRDefault="00827339" w:rsidP="00C048B5">
            <w:pPr>
              <w:bidi w:val="0"/>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2428D870" w14:textId="77777777" w:rsidR="00EA6204" w:rsidRPr="00C048B5" w:rsidRDefault="00EA6204" w:rsidP="00C048B5">
            <w:pPr>
              <w:bidi w:val="0"/>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4E03F669" w14:textId="77777777" w:rsidR="00EA6204" w:rsidRPr="00C048B5" w:rsidRDefault="00EA6204" w:rsidP="00C048B5">
            <w:pPr>
              <w:bidi w:val="0"/>
              <w:rPr>
                <w:rFonts w:asciiTheme="majorBidi" w:hAnsiTheme="majorBidi" w:cstheme="majorBidi"/>
                <w:sz w:val="20"/>
                <w:szCs w:val="20"/>
              </w:rPr>
            </w:pPr>
            <w:r w:rsidRPr="00C048B5">
              <w:rPr>
                <w:rFonts w:asciiTheme="majorBidi" w:hAnsiTheme="majorBidi" w:cstheme="majorBidi"/>
                <w:sz w:val="20"/>
                <w:szCs w:val="20"/>
              </w:rPr>
              <w:t>X</w:t>
            </w:r>
          </w:p>
        </w:tc>
        <w:tc>
          <w:tcPr>
            <w:tcW w:w="931" w:type="dxa"/>
          </w:tcPr>
          <w:p w14:paraId="0910FD0E" w14:textId="77777777" w:rsidR="00EA6204" w:rsidRPr="00C048B5" w:rsidRDefault="00EA6204" w:rsidP="00C048B5">
            <w:pPr>
              <w:bidi w:val="0"/>
              <w:rPr>
                <w:rFonts w:asciiTheme="majorBidi" w:hAnsiTheme="majorBidi" w:cstheme="majorBidi"/>
                <w:sz w:val="20"/>
                <w:szCs w:val="20"/>
              </w:rPr>
            </w:pPr>
          </w:p>
        </w:tc>
      </w:tr>
    </w:tbl>
    <w:p w14:paraId="26BD808D" w14:textId="77777777" w:rsidR="00C9520C" w:rsidRPr="00C048B5" w:rsidRDefault="00C9520C" w:rsidP="00C048B5">
      <w:pPr>
        <w:spacing w:after="0" w:line="240" w:lineRule="auto"/>
        <w:jc w:val="right"/>
        <w:rPr>
          <w:rFonts w:asciiTheme="majorBidi" w:hAnsiTheme="majorBidi" w:cstheme="majorBidi"/>
          <w:b/>
          <w:bCs/>
          <w:sz w:val="20"/>
          <w:szCs w:val="20"/>
        </w:rPr>
      </w:pPr>
    </w:p>
    <w:p w14:paraId="27E92B44" w14:textId="13028FF5" w:rsidR="00D42A0A" w:rsidRDefault="00C048B5" w:rsidP="00C048B5">
      <w:pPr>
        <w:tabs>
          <w:tab w:val="left" w:pos="5981"/>
        </w:tabs>
        <w:spacing w:line="240" w:lineRule="auto"/>
        <w:rPr>
          <w:rFonts w:asciiTheme="majorBidi" w:hAnsiTheme="majorBidi" w:cstheme="majorBidi"/>
          <w:b/>
          <w:bCs/>
          <w:sz w:val="20"/>
          <w:szCs w:val="20"/>
          <w:rtl/>
        </w:rPr>
      </w:pPr>
      <w:r>
        <w:rPr>
          <w:rFonts w:asciiTheme="majorBidi" w:hAnsiTheme="majorBidi" w:cstheme="majorBidi"/>
          <w:b/>
          <w:bCs/>
          <w:sz w:val="20"/>
          <w:szCs w:val="20"/>
          <w:rtl/>
          <w:lang w:bidi="ar-JO"/>
        </w:rPr>
        <w:tab/>
      </w:r>
    </w:p>
    <w:p w14:paraId="6459765B" w14:textId="18B93BF4" w:rsidR="00C048B5" w:rsidRDefault="00C048B5" w:rsidP="00C048B5">
      <w:pPr>
        <w:tabs>
          <w:tab w:val="left" w:pos="5981"/>
        </w:tabs>
        <w:spacing w:line="240" w:lineRule="auto"/>
        <w:rPr>
          <w:rFonts w:asciiTheme="majorBidi" w:hAnsiTheme="majorBidi" w:cstheme="majorBidi"/>
          <w:b/>
          <w:bCs/>
          <w:sz w:val="20"/>
          <w:szCs w:val="20"/>
          <w:rtl/>
        </w:rPr>
      </w:pPr>
    </w:p>
    <w:p w14:paraId="153DD091" w14:textId="54E5A82B" w:rsidR="00C048B5" w:rsidRDefault="00C048B5" w:rsidP="00C048B5">
      <w:pPr>
        <w:tabs>
          <w:tab w:val="left" w:pos="5981"/>
        </w:tabs>
        <w:spacing w:line="240" w:lineRule="auto"/>
        <w:rPr>
          <w:rFonts w:asciiTheme="majorBidi" w:hAnsiTheme="majorBidi" w:cstheme="majorBidi"/>
          <w:b/>
          <w:bCs/>
          <w:sz w:val="20"/>
          <w:szCs w:val="20"/>
          <w:rtl/>
        </w:rPr>
      </w:pPr>
    </w:p>
    <w:p w14:paraId="09716A18" w14:textId="5D9F7F92" w:rsidR="00C048B5" w:rsidRDefault="00C048B5" w:rsidP="00C048B5">
      <w:pPr>
        <w:tabs>
          <w:tab w:val="left" w:pos="5981"/>
        </w:tabs>
        <w:spacing w:line="240" w:lineRule="auto"/>
        <w:rPr>
          <w:rFonts w:asciiTheme="majorBidi" w:hAnsiTheme="majorBidi" w:cstheme="majorBidi"/>
          <w:b/>
          <w:bCs/>
          <w:sz w:val="20"/>
          <w:szCs w:val="20"/>
          <w:rtl/>
        </w:rPr>
      </w:pPr>
    </w:p>
    <w:p w14:paraId="4AEDE6F2" w14:textId="3B824F87" w:rsidR="00C048B5" w:rsidRDefault="00C048B5" w:rsidP="00C048B5">
      <w:pPr>
        <w:tabs>
          <w:tab w:val="left" w:pos="5981"/>
        </w:tabs>
        <w:spacing w:line="240" w:lineRule="auto"/>
        <w:rPr>
          <w:rFonts w:asciiTheme="majorBidi" w:hAnsiTheme="majorBidi" w:cstheme="majorBidi"/>
          <w:b/>
          <w:bCs/>
          <w:sz w:val="20"/>
          <w:szCs w:val="20"/>
          <w:rtl/>
        </w:rPr>
      </w:pPr>
    </w:p>
    <w:p w14:paraId="1131C723" w14:textId="3AB09C3B" w:rsidR="00C048B5" w:rsidRDefault="00C048B5" w:rsidP="00C048B5">
      <w:pPr>
        <w:tabs>
          <w:tab w:val="left" w:pos="5981"/>
        </w:tabs>
        <w:spacing w:line="240" w:lineRule="auto"/>
        <w:rPr>
          <w:rFonts w:asciiTheme="majorBidi" w:hAnsiTheme="majorBidi" w:cstheme="majorBidi"/>
          <w:b/>
          <w:bCs/>
          <w:sz w:val="20"/>
          <w:szCs w:val="20"/>
          <w:rtl/>
        </w:rPr>
      </w:pPr>
    </w:p>
    <w:p w14:paraId="24666597" w14:textId="6D02F702" w:rsidR="00C048B5" w:rsidRDefault="00C048B5" w:rsidP="00C048B5">
      <w:pPr>
        <w:tabs>
          <w:tab w:val="left" w:pos="5981"/>
        </w:tabs>
        <w:spacing w:line="240" w:lineRule="auto"/>
        <w:rPr>
          <w:rFonts w:asciiTheme="majorBidi" w:hAnsiTheme="majorBidi" w:cstheme="majorBidi"/>
          <w:b/>
          <w:bCs/>
          <w:sz w:val="20"/>
          <w:szCs w:val="20"/>
          <w:rtl/>
        </w:rPr>
      </w:pPr>
    </w:p>
    <w:p w14:paraId="25CAFFFD" w14:textId="33A60AEC" w:rsidR="00C048B5" w:rsidRDefault="00C048B5" w:rsidP="00C048B5">
      <w:pPr>
        <w:tabs>
          <w:tab w:val="left" w:pos="5981"/>
        </w:tabs>
        <w:spacing w:line="240" w:lineRule="auto"/>
        <w:rPr>
          <w:rFonts w:asciiTheme="majorBidi" w:hAnsiTheme="majorBidi" w:cstheme="majorBidi"/>
          <w:b/>
          <w:bCs/>
          <w:sz w:val="20"/>
          <w:szCs w:val="20"/>
          <w:rtl/>
        </w:rPr>
      </w:pPr>
    </w:p>
    <w:p w14:paraId="03FDD0D0" w14:textId="397D9708" w:rsidR="00C048B5" w:rsidRDefault="00C048B5" w:rsidP="00C048B5">
      <w:pPr>
        <w:tabs>
          <w:tab w:val="left" w:pos="5981"/>
        </w:tabs>
        <w:spacing w:line="240" w:lineRule="auto"/>
        <w:rPr>
          <w:rFonts w:asciiTheme="majorBidi" w:hAnsiTheme="majorBidi" w:cstheme="majorBidi"/>
          <w:b/>
          <w:bCs/>
          <w:sz w:val="20"/>
          <w:szCs w:val="20"/>
          <w:rtl/>
        </w:rPr>
      </w:pPr>
    </w:p>
    <w:p w14:paraId="2217E07B" w14:textId="77777777" w:rsidR="00C048B5" w:rsidRPr="00C048B5" w:rsidRDefault="00C048B5" w:rsidP="00C048B5">
      <w:pPr>
        <w:tabs>
          <w:tab w:val="left" w:pos="5981"/>
        </w:tabs>
        <w:spacing w:line="240" w:lineRule="auto"/>
        <w:rPr>
          <w:rFonts w:asciiTheme="majorBidi" w:hAnsiTheme="majorBidi" w:cstheme="majorBidi"/>
          <w:b/>
          <w:bCs/>
          <w:sz w:val="20"/>
          <w:szCs w:val="20"/>
        </w:rPr>
      </w:pPr>
    </w:p>
    <w:p w14:paraId="372D8906" w14:textId="77777777" w:rsidR="00D42A0A" w:rsidRPr="00C048B5" w:rsidRDefault="00D42A0A" w:rsidP="00C048B5">
      <w:pPr>
        <w:spacing w:line="240" w:lineRule="auto"/>
        <w:jc w:val="center"/>
        <w:rPr>
          <w:rFonts w:asciiTheme="majorBidi" w:hAnsiTheme="majorBidi" w:cstheme="majorBidi"/>
          <w:b/>
          <w:bCs/>
          <w:sz w:val="20"/>
          <w:szCs w:val="20"/>
        </w:rPr>
      </w:pPr>
    </w:p>
    <w:p w14:paraId="68EE834B" w14:textId="77777777" w:rsidR="00D42A0A" w:rsidRPr="00C048B5" w:rsidRDefault="00D42A0A" w:rsidP="00C048B5">
      <w:pPr>
        <w:spacing w:line="240" w:lineRule="auto"/>
        <w:jc w:val="center"/>
        <w:rPr>
          <w:rFonts w:asciiTheme="majorBidi" w:hAnsiTheme="majorBidi" w:cstheme="majorBidi"/>
          <w:b/>
          <w:bCs/>
          <w:sz w:val="20"/>
          <w:szCs w:val="20"/>
        </w:rPr>
      </w:pPr>
    </w:p>
    <w:p w14:paraId="212FC577" w14:textId="77777777" w:rsidR="00D42A0A" w:rsidRPr="00C048B5" w:rsidRDefault="00D42A0A" w:rsidP="00C048B5">
      <w:pPr>
        <w:spacing w:line="240" w:lineRule="auto"/>
        <w:jc w:val="center"/>
        <w:rPr>
          <w:rFonts w:asciiTheme="majorBidi" w:hAnsiTheme="majorBidi" w:cstheme="majorBidi"/>
          <w:b/>
          <w:bCs/>
          <w:sz w:val="20"/>
          <w:szCs w:val="20"/>
        </w:rPr>
      </w:pPr>
    </w:p>
    <w:p w14:paraId="21A51896" w14:textId="77777777" w:rsidR="00D42A0A" w:rsidRPr="00C048B5" w:rsidRDefault="00D42A0A" w:rsidP="00C048B5">
      <w:pPr>
        <w:keepNext/>
        <w:autoSpaceDE w:val="0"/>
        <w:autoSpaceDN w:val="0"/>
        <w:bidi w:val="0"/>
        <w:spacing w:after="0" w:line="240" w:lineRule="auto"/>
        <w:jc w:val="center"/>
        <w:outlineLvl w:val="0"/>
        <w:rPr>
          <w:rFonts w:ascii="Times New Roman" w:eastAsia="Times New Roman" w:hAnsi="Times New Roman" w:cs="Times New Roman"/>
          <w:sz w:val="20"/>
          <w:szCs w:val="20"/>
          <w:lang w:bidi="ar-JO"/>
        </w:rPr>
      </w:pPr>
      <w:r w:rsidRPr="00C048B5">
        <w:rPr>
          <w:rFonts w:ascii="Times New Roman" w:eastAsia="Times New Roman" w:hAnsi="Times New Roman" w:cs="Times New Roman"/>
          <w:b/>
          <w:bCs/>
          <w:noProof/>
          <w:sz w:val="20"/>
          <w:szCs w:val="20"/>
        </w:rPr>
        <w:lastRenderedPageBreak/>
        <w:drawing>
          <wp:inline distT="0" distB="0" distL="0" distR="0" wp14:anchorId="7679E6F0" wp14:editId="3D9D7894">
            <wp:extent cx="932815" cy="780415"/>
            <wp:effectExtent l="0" t="0" r="63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2815" cy="780415"/>
                    </a:xfrm>
                    <a:prstGeom prst="rect">
                      <a:avLst/>
                    </a:prstGeom>
                    <a:noFill/>
                  </pic:spPr>
                </pic:pic>
              </a:graphicData>
            </a:graphic>
          </wp:inline>
        </w:drawing>
      </w:r>
    </w:p>
    <w:p w14:paraId="55ACFF38" w14:textId="77777777" w:rsidR="00D42A0A" w:rsidRPr="00C048B5" w:rsidRDefault="00D42A0A" w:rsidP="00C048B5">
      <w:pPr>
        <w:keepNext/>
        <w:autoSpaceDE w:val="0"/>
        <w:autoSpaceDN w:val="0"/>
        <w:bidi w:val="0"/>
        <w:spacing w:after="0" w:line="240" w:lineRule="auto"/>
        <w:jc w:val="center"/>
        <w:outlineLvl w:val="0"/>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Philadelphia University</w:t>
      </w:r>
    </w:p>
    <w:p w14:paraId="68C7E12E" w14:textId="77777777" w:rsidR="00D42A0A" w:rsidRPr="00C048B5" w:rsidRDefault="00D42A0A" w:rsidP="00C048B5">
      <w:pPr>
        <w:keepNext/>
        <w:autoSpaceDE w:val="0"/>
        <w:autoSpaceDN w:val="0"/>
        <w:bidi w:val="0"/>
        <w:spacing w:after="0" w:line="240" w:lineRule="auto"/>
        <w:jc w:val="center"/>
        <w:outlineLvl w:val="0"/>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School of Nursing</w:t>
      </w:r>
    </w:p>
    <w:p w14:paraId="571699BF" w14:textId="77777777" w:rsidR="00D42A0A" w:rsidRPr="00C048B5" w:rsidRDefault="00D42A0A" w:rsidP="00C048B5">
      <w:pPr>
        <w:keepNext/>
        <w:autoSpaceDE w:val="0"/>
        <w:autoSpaceDN w:val="0"/>
        <w:bidi w:val="0"/>
        <w:spacing w:after="0" w:line="240" w:lineRule="auto"/>
        <w:jc w:val="center"/>
        <w:outlineLvl w:val="0"/>
        <w:rPr>
          <w:rFonts w:ascii="Times New Roman" w:eastAsia="Calibri" w:hAnsi="Times New Roman" w:cs="Times New Roman"/>
          <w:b/>
          <w:bCs/>
          <w:sz w:val="20"/>
          <w:szCs w:val="20"/>
          <w:lang w:val="en-GB"/>
        </w:rPr>
      </w:pPr>
      <w:r w:rsidRPr="00C048B5">
        <w:rPr>
          <w:rFonts w:ascii="Times New Roman" w:eastAsia="Calibri" w:hAnsi="Times New Roman" w:cs="Times New Roman"/>
          <w:b/>
          <w:bCs/>
          <w:sz w:val="20"/>
          <w:szCs w:val="20"/>
          <w:lang w:val="en-GB"/>
        </w:rPr>
        <w:t>Theory Module</w:t>
      </w:r>
    </w:p>
    <w:p w14:paraId="19150DC7" w14:textId="77777777" w:rsidR="00D42A0A" w:rsidRPr="00C048B5" w:rsidRDefault="00D42A0A" w:rsidP="00C048B5">
      <w:pPr>
        <w:keepNext/>
        <w:autoSpaceDE w:val="0"/>
        <w:autoSpaceDN w:val="0"/>
        <w:bidi w:val="0"/>
        <w:spacing w:after="0" w:line="240" w:lineRule="auto"/>
        <w:jc w:val="center"/>
        <w:outlineLvl w:val="0"/>
        <w:rPr>
          <w:rFonts w:ascii="Times New Roman" w:eastAsia="Calibri" w:hAnsi="Times New Roman" w:cs="Times New Roman"/>
          <w:b/>
          <w:bCs/>
          <w:sz w:val="20"/>
          <w:szCs w:val="20"/>
          <w:lang w:val="en-GB"/>
        </w:rPr>
      </w:pPr>
      <w:r w:rsidRPr="00C048B5">
        <w:rPr>
          <w:rFonts w:ascii="Times New Roman" w:eastAsia="Calibri" w:hAnsi="Times New Roman" w:cs="Times New Roman"/>
          <w:b/>
          <w:bCs/>
          <w:sz w:val="20"/>
          <w:szCs w:val="20"/>
          <w:lang w:val="en-GB"/>
        </w:rPr>
        <w:t>[Semester]</w:t>
      </w:r>
    </w:p>
    <w:p w14:paraId="57BE5984" w14:textId="77777777" w:rsidR="00D42A0A" w:rsidRPr="00C048B5" w:rsidRDefault="00D42A0A" w:rsidP="00C048B5">
      <w:pPr>
        <w:keepNext/>
        <w:autoSpaceDE w:val="0"/>
        <w:autoSpaceDN w:val="0"/>
        <w:bidi w:val="0"/>
        <w:spacing w:after="0" w:line="240" w:lineRule="auto"/>
        <w:jc w:val="center"/>
        <w:outlineLvl w:val="0"/>
        <w:rPr>
          <w:rFonts w:ascii="Times New Roman" w:eastAsia="Calibri" w:hAnsi="Times New Roman" w:cs="Times New Roman"/>
          <w:b/>
          <w:bCs/>
          <w:sz w:val="20"/>
          <w:szCs w:val="20"/>
          <w:lang w:val="en-GB"/>
        </w:rPr>
      </w:pPr>
      <w:r w:rsidRPr="00C048B5">
        <w:rPr>
          <w:rFonts w:ascii="Times New Roman" w:eastAsia="Calibri" w:hAnsi="Times New Roman" w:cs="Times New Roman"/>
          <w:b/>
          <w:bCs/>
          <w:sz w:val="20"/>
          <w:szCs w:val="20"/>
          <w:lang w:val="en-GB"/>
        </w:rPr>
        <w:t>[2022\2023]</w:t>
      </w:r>
    </w:p>
    <w:p w14:paraId="3C7D0F12" w14:textId="77777777" w:rsidR="00D42A0A" w:rsidRPr="00C048B5" w:rsidRDefault="00D42A0A" w:rsidP="00C048B5">
      <w:pPr>
        <w:keepNext/>
        <w:autoSpaceDE w:val="0"/>
        <w:autoSpaceDN w:val="0"/>
        <w:bidi w:val="0"/>
        <w:spacing w:after="0" w:line="240" w:lineRule="auto"/>
        <w:jc w:val="center"/>
        <w:outlineLvl w:val="0"/>
        <w:rPr>
          <w:rFonts w:ascii="Times New Roman" w:eastAsia="Calibri" w:hAnsi="Times New Roman" w:cs="Times New Roman"/>
          <w:b/>
          <w:bCs/>
          <w:sz w:val="20"/>
          <w:szCs w:val="20"/>
          <w:lang w:val="en-GB"/>
        </w:rPr>
      </w:pPr>
      <w:r w:rsidRPr="00C048B5">
        <w:rPr>
          <w:rFonts w:ascii="Times New Roman" w:eastAsia="Calibri" w:hAnsi="Times New Roman" w:cs="Times New Roman"/>
          <w:b/>
          <w:bCs/>
          <w:sz w:val="20"/>
          <w:szCs w:val="20"/>
          <w:lang w:val="en-GB"/>
        </w:rPr>
        <w:t xml:space="preserve">[Module’s name] </w:t>
      </w:r>
    </w:p>
    <w:p w14:paraId="24B7F185" w14:textId="77777777" w:rsidR="00D42A0A" w:rsidRPr="00C048B5" w:rsidRDefault="00D42A0A" w:rsidP="00C048B5">
      <w:pPr>
        <w:keepNext/>
        <w:autoSpaceDE w:val="0"/>
        <w:autoSpaceDN w:val="0"/>
        <w:bidi w:val="0"/>
        <w:spacing w:after="0" w:line="240" w:lineRule="auto"/>
        <w:jc w:val="center"/>
        <w:outlineLvl w:val="0"/>
        <w:rPr>
          <w:rFonts w:ascii="Times New Roman" w:eastAsia="Calibri" w:hAnsi="Times New Roman" w:cs="Times New Roman"/>
          <w:b/>
          <w:bCs/>
          <w:sz w:val="20"/>
          <w:szCs w:val="20"/>
          <w:lang w:val="en-GB"/>
        </w:rPr>
      </w:pPr>
      <w:r w:rsidRPr="00C048B5">
        <w:rPr>
          <w:rFonts w:ascii="Times New Roman" w:eastAsia="Calibri" w:hAnsi="Times New Roman" w:cs="Times New Roman"/>
          <w:b/>
          <w:bCs/>
          <w:sz w:val="20"/>
          <w:szCs w:val="20"/>
          <w:lang w:val="en-GB"/>
        </w:rPr>
        <w:t>Course Contribution to Learner’s Skills Development</w:t>
      </w:r>
    </w:p>
    <w:p w14:paraId="3FB935D6" w14:textId="77777777" w:rsidR="00D42A0A" w:rsidRPr="00C048B5" w:rsidRDefault="00D42A0A" w:rsidP="00C048B5">
      <w:pPr>
        <w:bidi w:val="0"/>
        <w:spacing w:after="0" w:line="240" w:lineRule="auto"/>
        <w:rPr>
          <w:rFonts w:ascii="Times New Roman" w:eastAsia="Times New Roman" w:hAnsi="Times New Roman" w:cs="Times New Roman"/>
          <w:b/>
          <w:bCs/>
          <w:sz w:val="20"/>
          <w:szCs w:val="20"/>
          <w:lang w:bidi="ar-JO"/>
        </w:rPr>
      </w:pPr>
    </w:p>
    <w:p w14:paraId="3F532743" w14:textId="77777777" w:rsidR="00D42A0A" w:rsidRPr="00C048B5" w:rsidRDefault="00D42A0A" w:rsidP="00C048B5">
      <w:pPr>
        <w:bidi w:val="0"/>
        <w:spacing w:after="0" w:line="240" w:lineRule="auto"/>
        <w:rPr>
          <w:rFonts w:ascii="Times New Roman" w:eastAsia="Times New Roman" w:hAnsi="Times New Roman" w:cs="Times New Roman"/>
          <w:b/>
          <w:bCs/>
          <w:sz w:val="20"/>
          <w:szCs w:val="20"/>
          <w:lang w:bidi="ar-JO"/>
        </w:rPr>
      </w:pPr>
      <w:r w:rsidRPr="00C048B5">
        <w:rPr>
          <w:rFonts w:ascii="Times New Roman" w:eastAsia="Times New Roman" w:hAnsi="Times New Roman" w:cs="Times New Roman"/>
          <w:b/>
          <w:bCs/>
          <w:sz w:val="20"/>
          <w:szCs w:val="20"/>
          <w:lang w:bidi="ar-JO"/>
        </w:rPr>
        <w:t>Student name:</w:t>
      </w:r>
      <w:r w:rsidRPr="00C048B5" w:rsidDel="00D36727">
        <w:rPr>
          <w:rFonts w:ascii="Times New Roman" w:eastAsia="Times New Roman" w:hAnsi="Times New Roman" w:cs="Times New Roman"/>
          <w:b/>
          <w:bCs/>
          <w:sz w:val="20"/>
          <w:szCs w:val="20"/>
          <w:lang w:bidi="ar-JO"/>
        </w:rPr>
        <w:t xml:space="preserve"> </w:t>
      </w:r>
      <w:r w:rsidRPr="00C048B5">
        <w:rPr>
          <w:rFonts w:ascii="Times New Roman" w:eastAsia="Times New Roman" w:hAnsi="Times New Roman" w:cs="Times New Roman"/>
          <w:b/>
          <w:bCs/>
          <w:sz w:val="20"/>
          <w:szCs w:val="20"/>
          <w:lang w:bidi="ar-JO"/>
        </w:rPr>
        <w:t xml:space="preserve">……………………………  </w:t>
      </w:r>
      <w:r w:rsidRPr="00C048B5">
        <w:rPr>
          <w:rFonts w:ascii="Times New Roman" w:eastAsia="Times New Roman" w:hAnsi="Times New Roman" w:cs="Times New Roman"/>
          <w:b/>
          <w:bCs/>
          <w:sz w:val="20"/>
          <w:szCs w:val="20"/>
          <w:lang w:bidi="ar-JO"/>
        </w:rPr>
        <w:tab/>
      </w:r>
      <w:r w:rsidRPr="00C048B5">
        <w:rPr>
          <w:rFonts w:ascii="Times New Roman" w:eastAsia="Times New Roman" w:hAnsi="Times New Roman" w:cs="Times New Roman"/>
          <w:b/>
          <w:bCs/>
          <w:sz w:val="20"/>
          <w:szCs w:val="20"/>
          <w:lang w:bidi="ar-JO"/>
        </w:rPr>
        <w:tab/>
        <w:t xml:space="preserve">Student’s Uni. ID </w:t>
      </w:r>
      <w:proofErr w:type="gramStart"/>
      <w:r w:rsidRPr="00C048B5">
        <w:rPr>
          <w:rFonts w:ascii="Times New Roman" w:eastAsia="Times New Roman" w:hAnsi="Times New Roman" w:cs="Times New Roman"/>
          <w:b/>
          <w:bCs/>
          <w:sz w:val="20"/>
          <w:szCs w:val="20"/>
          <w:lang w:bidi="ar-JO"/>
        </w:rPr>
        <w:t>#:…</w:t>
      </w:r>
      <w:proofErr w:type="gramEnd"/>
      <w:r w:rsidRPr="00C048B5">
        <w:rPr>
          <w:rFonts w:ascii="Times New Roman" w:eastAsia="Times New Roman" w:hAnsi="Times New Roman" w:cs="Times New Roman"/>
          <w:b/>
          <w:bCs/>
          <w:sz w:val="20"/>
          <w:szCs w:val="20"/>
          <w:lang w:bidi="ar-JO"/>
        </w:rPr>
        <w:t xml:space="preserve">……………………       </w:t>
      </w:r>
    </w:p>
    <w:p w14:paraId="74160AFB" w14:textId="77777777" w:rsidR="00D42A0A" w:rsidRPr="00C048B5" w:rsidRDefault="00D42A0A" w:rsidP="00C048B5">
      <w:pPr>
        <w:bidi w:val="0"/>
        <w:spacing w:after="0" w:line="240" w:lineRule="auto"/>
        <w:rPr>
          <w:rFonts w:ascii="Times New Roman" w:eastAsia="Times New Roman" w:hAnsi="Times New Roman" w:cs="Times New Roman"/>
          <w:b/>
          <w:bCs/>
          <w:sz w:val="20"/>
          <w:szCs w:val="20"/>
          <w:lang w:bidi="ar-JO"/>
        </w:rPr>
      </w:pPr>
      <w:r w:rsidRPr="00C048B5">
        <w:rPr>
          <w:rFonts w:ascii="Times New Roman" w:eastAsia="Times New Roman" w:hAnsi="Times New Roman" w:cs="Times New Roman"/>
          <w:b/>
          <w:bCs/>
          <w:sz w:val="20"/>
          <w:szCs w:val="20"/>
          <w:lang w:bidi="ar-JO"/>
        </w:rPr>
        <w:t xml:space="preserve">Date: ……………………………………… </w:t>
      </w:r>
      <w:r w:rsidRPr="00C048B5">
        <w:rPr>
          <w:rFonts w:ascii="Times New Roman" w:eastAsia="Times New Roman" w:hAnsi="Times New Roman" w:cs="Times New Roman"/>
          <w:b/>
          <w:bCs/>
          <w:sz w:val="20"/>
          <w:szCs w:val="20"/>
          <w:lang w:bidi="ar-JO"/>
        </w:rPr>
        <w:tab/>
      </w:r>
      <w:r w:rsidRPr="00C048B5">
        <w:rPr>
          <w:rFonts w:ascii="Times New Roman" w:eastAsia="Times New Roman" w:hAnsi="Times New Roman" w:cs="Times New Roman"/>
          <w:b/>
          <w:bCs/>
          <w:sz w:val="20"/>
          <w:szCs w:val="20"/>
          <w:lang w:bidi="ar-JO"/>
        </w:rPr>
        <w:tab/>
        <w:t xml:space="preserve">Evaluator name: …………………………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2893"/>
        <w:gridCol w:w="342"/>
        <w:gridCol w:w="83"/>
        <w:gridCol w:w="362"/>
        <w:gridCol w:w="63"/>
        <w:gridCol w:w="383"/>
        <w:gridCol w:w="43"/>
        <w:gridCol w:w="403"/>
        <w:gridCol w:w="22"/>
        <w:gridCol w:w="423"/>
      </w:tblGrid>
      <w:tr w:rsidR="00D42A0A" w:rsidRPr="00C048B5" w14:paraId="20031897" w14:textId="77777777" w:rsidTr="00E308FF">
        <w:tc>
          <w:tcPr>
            <w:tcW w:w="2286" w:type="pct"/>
            <w:shd w:val="clear" w:color="auto" w:fill="AEAAAA"/>
          </w:tcPr>
          <w:p w14:paraId="0CB030A1" w14:textId="77777777" w:rsidR="00D42A0A" w:rsidRPr="00C048B5" w:rsidRDefault="00D42A0A" w:rsidP="00C048B5">
            <w:pPr>
              <w:bidi w:val="0"/>
              <w:spacing w:after="240" w:line="240" w:lineRule="auto"/>
              <w:ind w:left="341" w:hanging="180"/>
              <w:jc w:val="center"/>
              <w:rPr>
                <w:rFonts w:ascii="Times New Roman" w:eastAsia="Times New Roman" w:hAnsi="Times New Roman" w:cs="Times New Roman"/>
                <w:b/>
                <w:bCs/>
                <w:sz w:val="20"/>
                <w:szCs w:val="20"/>
                <w:lang w:bidi="ar-JO"/>
              </w:rPr>
            </w:pPr>
            <w:r w:rsidRPr="00C048B5">
              <w:rPr>
                <w:rFonts w:ascii="Times New Roman" w:eastAsia="Times New Roman" w:hAnsi="Times New Roman" w:cs="Times New Roman"/>
                <w:b/>
                <w:bCs/>
                <w:sz w:val="20"/>
                <w:szCs w:val="20"/>
                <w:lang w:bidi="ar-JO"/>
              </w:rPr>
              <w:t>Item</w:t>
            </w:r>
          </w:p>
        </w:tc>
        <w:tc>
          <w:tcPr>
            <w:tcW w:w="1565" w:type="pct"/>
            <w:shd w:val="clear" w:color="auto" w:fill="AEAAAA"/>
          </w:tcPr>
          <w:p w14:paraId="5E46441D" w14:textId="77777777" w:rsidR="00D42A0A" w:rsidRPr="00C048B5" w:rsidRDefault="00D42A0A" w:rsidP="00C048B5">
            <w:pPr>
              <w:bidi w:val="0"/>
              <w:spacing w:after="240" w:line="240" w:lineRule="auto"/>
              <w:rPr>
                <w:rFonts w:ascii="Times New Roman" w:eastAsia="Times New Roman" w:hAnsi="Times New Roman" w:cs="Times New Roman"/>
                <w:b/>
                <w:bCs/>
                <w:sz w:val="20"/>
                <w:szCs w:val="20"/>
                <w:lang w:bidi="ar-JO"/>
              </w:rPr>
            </w:pPr>
            <w:r w:rsidRPr="00C048B5">
              <w:rPr>
                <w:rFonts w:ascii="Times New Roman" w:eastAsia="Times New Roman" w:hAnsi="Times New Roman" w:cs="Times New Roman"/>
                <w:b/>
                <w:bCs/>
                <w:sz w:val="20"/>
                <w:szCs w:val="20"/>
                <w:lang w:bidi="ar-JO"/>
              </w:rPr>
              <w:t>Criteria\Task</w:t>
            </w:r>
          </w:p>
        </w:tc>
        <w:tc>
          <w:tcPr>
            <w:tcW w:w="1149" w:type="pct"/>
            <w:gridSpan w:val="9"/>
            <w:shd w:val="clear" w:color="auto" w:fill="AEAAAA"/>
          </w:tcPr>
          <w:p w14:paraId="48AFEC25" w14:textId="77777777" w:rsidR="00D42A0A" w:rsidRPr="00C048B5" w:rsidRDefault="00D42A0A" w:rsidP="00C048B5">
            <w:pPr>
              <w:bidi w:val="0"/>
              <w:spacing w:after="240" w:line="240" w:lineRule="auto"/>
              <w:jc w:val="center"/>
              <w:rPr>
                <w:rFonts w:ascii="Times New Roman" w:eastAsia="Times New Roman" w:hAnsi="Times New Roman" w:cs="Times New Roman"/>
                <w:b/>
                <w:bCs/>
                <w:sz w:val="20"/>
                <w:szCs w:val="20"/>
                <w:lang w:bidi="ar-JO"/>
              </w:rPr>
            </w:pPr>
            <w:r w:rsidRPr="00C048B5">
              <w:rPr>
                <w:rFonts w:ascii="Times New Roman" w:eastAsia="Times New Roman" w:hAnsi="Times New Roman" w:cs="Times New Roman"/>
                <w:b/>
                <w:bCs/>
                <w:sz w:val="20"/>
                <w:szCs w:val="20"/>
                <w:lang w:bidi="ar-JO"/>
              </w:rPr>
              <w:t>Score</w:t>
            </w:r>
          </w:p>
        </w:tc>
      </w:tr>
      <w:tr w:rsidR="00D42A0A" w:rsidRPr="00C048B5" w14:paraId="74075228" w14:textId="77777777" w:rsidTr="00E308FF">
        <w:tc>
          <w:tcPr>
            <w:tcW w:w="2286" w:type="pct"/>
          </w:tcPr>
          <w:p w14:paraId="31D327D5" w14:textId="77777777" w:rsidR="00D42A0A" w:rsidRPr="00C048B5" w:rsidRDefault="00D42A0A" w:rsidP="00C048B5">
            <w:pPr>
              <w:bidi w:val="0"/>
              <w:spacing w:after="240" w:line="240" w:lineRule="auto"/>
              <w:ind w:left="341" w:hanging="180"/>
              <w:jc w:val="center"/>
              <w:rPr>
                <w:rFonts w:ascii="Times New Roman" w:eastAsia="Times New Roman" w:hAnsi="Times New Roman" w:cs="Times New Roman"/>
                <w:sz w:val="20"/>
                <w:szCs w:val="20"/>
                <w:lang w:bidi="ar-JO"/>
              </w:rPr>
            </w:pPr>
          </w:p>
        </w:tc>
        <w:tc>
          <w:tcPr>
            <w:tcW w:w="1565" w:type="pct"/>
          </w:tcPr>
          <w:p w14:paraId="0CABDB17" w14:textId="77777777" w:rsidR="00D42A0A" w:rsidRPr="00C048B5" w:rsidRDefault="00D42A0A" w:rsidP="00C048B5">
            <w:pPr>
              <w:bidi w:val="0"/>
              <w:spacing w:after="240" w:line="240" w:lineRule="auto"/>
              <w:rPr>
                <w:rFonts w:ascii="Times New Roman" w:eastAsia="Times New Roman" w:hAnsi="Times New Roman" w:cs="Times New Roman"/>
                <w:sz w:val="20"/>
                <w:szCs w:val="20"/>
                <w:rtl/>
                <w:lang w:bidi="ar-JO"/>
              </w:rPr>
            </w:pPr>
          </w:p>
        </w:tc>
        <w:tc>
          <w:tcPr>
            <w:tcW w:w="185" w:type="pct"/>
          </w:tcPr>
          <w:p w14:paraId="3800CA7C"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1</w:t>
            </w:r>
          </w:p>
        </w:tc>
        <w:tc>
          <w:tcPr>
            <w:tcW w:w="241" w:type="pct"/>
            <w:gridSpan w:val="2"/>
          </w:tcPr>
          <w:p w14:paraId="1164DBAE"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2</w:t>
            </w:r>
          </w:p>
        </w:tc>
        <w:tc>
          <w:tcPr>
            <w:tcW w:w="241" w:type="pct"/>
            <w:gridSpan w:val="2"/>
          </w:tcPr>
          <w:p w14:paraId="654C5383"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3</w:t>
            </w:r>
          </w:p>
        </w:tc>
        <w:tc>
          <w:tcPr>
            <w:tcW w:w="241" w:type="pct"/>
            <w:gridSpan w:val="2"/>
          </w:tcPr>
          <w:p w14:paraId="3C2CB65C"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4</w:t>
            </w:r>
          </w:p>
        </w:tc>
        <w:tc>
          <w:tcPr>
            <w:tcW w:w="241" w:type="pct"/>
            <w:gridSpan w:val="2"/>
          </w:tcPr>
          <w:p w14:paraId="1A5CC53C"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5</w:t>
            </w:r>
          </w:p>
        </w:tc>
      </w:tr>
      <w:tr w:rsidR="00D42A0A" w:rsidRPr="00C048B5" w14:paraId="6DFEF4A7" w14:textId="77777777" w:rsidTr="00E308FF">
        <w:tc>
          <w:tcPr>
            <w:tcW w:w="5000" w:type="pct"/>
            <w:gridSpan w:val="11"/>
            <w:shd w:val="clear" w:color="auto" w:fill="E7E6E6"/>
          </w:tcPr>
          <w:p w14:paraId="57E7ADAF" w14:textId="77777777" w:rsidR="00D42A0A" w:rsidRPr="00C048B5" w:rsidRDefault="00D42A0A" w:rsidP="00C048B5">
            <w:pPr>
              <w:bidi w:val="0"/>
              <w:spacing w:after="240" w:line="240" w:lineRule="auto"/>
              <w:ind w:left="341" w:hanging="180"/>
              <w:rPr>
                <w:rFonts w:ascii="Times New Roman" w:eastAsia="Times New Roman" w:hAnsi="Times New Roman" w:cs="Times New Roman"/>
                <w:sz w:val="20"/>
                <w:szCs w:val="20"/>
                <w:lang w:bidi="ar-JO"/>
              </w:rPr>
            </w:pPr>
            <w:r w:rsidRPr="00C048B5">
              <w:rPr>
                <w:rFonts w:ascii="Times New Roman" w:eastAsia="Times New Roman" w:hAnsi="Times New Roman" w:cs="Times New Roman"/>
                <w:b/>
                <w:bCs/>
                <w:sz w:val="20"/>
                <w:szCs w:val="20"/>
                <w:lang w:bidi="ar-JO"/>
              </w:rPr>
              <w:t>Using Technology to Implement Evidence-Based Practice</w:t>
            </w:r>
          </w:p>
        </w:tc>
      </w:tr>
      <w:tr w:rsidR="00D42A0A" w:rsidRPr="00C048B5" w14:paraId="319BA0DA" w14:textId="77777777" w:rsidTr="00E308FF">
        <w:tc>
          <w:tcPr>
            <w:tcW w:w="2286" w:type="pct"/>
          </w:tcPr>
          <w:p w14:paraId="68FCA1F4" w14:textId="77777777" w:rsidR="00D42A0A" w:rsidRPr="00C048B5" w:rsidRDefault="00D42A0A" w:rsidP="00C048B5">
            <w:pPr>
              <w:numPr>
                <w:ilvl w:val="0"/>
                <w:numId w:val="30"/>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Searches databases effectively and write a draft for health education, …</w:t>
            </w:r>
            <w:proofErr w:type="spellStart"/>
            <w:r w:rsidRPr="00C048B5">
              <w:rPr>
                <w:rFonts w:ascii="Times New Roman" w:eastAsia="Times New Roman" w:hAnsi="Times New Roman" w:cs="Times New Roman"/>
                <w:sz w:val="20"/>
                <w:szCs w:val="20"/>
                <w:lang w:bidi="ar-JO"/>
              </w:rPr>
              <w:t>etc</w:t>
            </w:r>
            <w:proofErr w:type="spellEnd"/>
            <w:r w:rsidRPr="00C048B5">
              <w:rPr>
                <w:rFonts w:ascii="Times New Roman" w:eastAsia="Times New Roman" w:hAnsi="Times New Roman" w:cs="Times New Roman"/>
                <w:sz w:val="20"/>
                <w:szCs w:val="20"/>
                <w:lang w:bidi="ar-JO"/>
              </w:rPr>
              <w:t xml:space="preserve"> acc. To updated guidelines</w:t>
            </w:r>
          </w:p>
        </w:tc>
        <w:tc>
          <w:tcPr>
            <w:tcW w:w="1565" w:type="pct"/>
          </w:tcPr>
          <w:p w14:paraId="3EDDEE13"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Written Assignment using library resources (electronic and paper: the student must bring an evidence of library visit))</w:t>
            </w:r>
          </w:p>
        </w:tc>
        <w:tc>
          <w:tcPr>
            <w:tcW w:w="185" w:type="pct"/>
          </w:tcPr>
          <w:p w14:paraId="63031FF9"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09EE81D4"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DF76AD9"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37CACF97"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7A8A95A4"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r>
      <w:tr w:rsidR="00D42A0A" w:rsidRPr="00C048B5" w14:paraId="1431F447" w14:textId="77777777" w:rsidTr="00E308FF">
        <w:tc>
          <w:tcPr>
            <w:tcW w:w="2286" w:type="pct"/>
          </w:tcPr>
          <w:p w14:paraId="3A7690CE" w14:textId="77777777" w:rsidR="00D42A0A" w:rsidRPr="00C048B5" w:rsidRDefault="00D42A0A" w:rsidP="00C048B5">
            <w:pPr>
              <w:numPr>
                <w:ilvl w:val="0"/>
                <w:numId w:val="30"/>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Provides evidence-based rationale for all decisions and actions</w:t>
            </w:r>
          </w:p>
        </w:tc>
        <w:tc>
          <w:tcPr>
            <w:tcW w:w="1565" w:type="pct"/>
          </w:tcPr>
          <w:p w14:paraId="719DFEDB"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Written Assignment using library resources (electronic and paper: the student must bring an evidence of library visit)</w:t>
            </w:r>
          </w:p>
        </w:tc>
        <w:tc>
          <w:tcPr>
            <w:tcW w:w="185" w:type="pct"/>
          </w:tcPr>
          <w:p w14:paraId="55471776"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235BE61B"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797644A"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25EF337E"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64971C9F"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r>
      <w:tr w:rsidR="00D42A0A" w:rsidRPr="00C048B5" w14:paraId="347059DD" w14:textId="77777777" w:rsidTr="00E308FF">
        <w:tc>
          <w:tcPr>
            <w:tcW w:w="5000" w:type="pct"/>
            <w:gridSpan w:val="11"/>
            <w:shd w:val="clear" w:color="auto" w:fill="E7E6E6"/>
          </w:tcPr>
          <w:p w14:paraId="5B750C93" w14:textId="77777777" w:rsidR="00D42A0A" w:rsidRPr="00C048B5" w:rsidRDefault="00D42A0A" w:rsidP="00C048B5">
            <w:pPr>
              <w:bidi w:val="0"/>
              <w:spacing w:after="240" w:line="240" w:lineRule="auto"/>
              <w:ind w:left="341" w:hanging="180"/>
              <w:rPr>
                <w:rFonts w:ascii="Times New Roman" w:eastAsia="Times New Roman" w:hAnsi="Times New Roman" w:cs="Times New Roman"/>
                <w:sz w:val="20"/>
                <w:szCs w:val="20"/>
                <w:lang w:bidi="ar-JO"/>
              </w:rPr>
            </w:pPr>
            <w:r w:rsidRPr="00C048B5">
              <w:rPr>
                <w:rFonts w:ascii="Times New Roman" w:eastAsia="Times New Roman" w:hAnsi="Times New Roman" w:cs="Times New Roman"/>
                <w:b/>
                <w:bCs/>
                <w:sz w:val="20"/>
                <w:szCs w:val="20"/>
                <w:lang w:bidi="ar-JO"/>
              </w:rPr>
              <w:t xml:space="preserve">The ability to demonstrate effective </w:t>
            </w:r>
            <w:proofErr w:type="gramStart"/>
            <w:r w:rsidRPr="00C048B5">
              <w:rPr>
                <w:rFonts w:ascii="Times New Roman" w:eastAsia="Times New Roman" w:hAnsi="Times New Roman" w:cs="Times New Roman"/>
                <w:b/>
                <w:bCs/>
                <w:sz w:val="20"/>
                <w:szCs w:val="20"/>
                <w:lang w:bidi="ar-JO"/>
              </w:rPr>
              <w:t>communication  and</w:t>
            </w:r>
            <w:proofErr w:type="gramEnd"/>
            <w:r w:rsidRPr="00C048B5">
              <w:rPr>
                <w:rFonts w:ascii="Times New Roman" w:eastAsia="Times New Roman" w:hAnsi="Times New Roman" w:cs="Times New Roman"/>
                <w:b/>
                <w:bCs/>
                <w:sz w:val="20"/>
                <w:szCs w:val="20"/>
                <w:lang w:bidi="ar-JO"/>
              </w:rPr>
              <w:t xml:space="preserve"> responses</w:t>
            </w:r>
          </w:p>
        </w:tc>
      </w:tr>
      <w:tr w:rsidR="00D42A0A" w:rsidRPr="00C048B5" w14:paraId="437A7F30" w14:textId="77777777" w:rsidTr="00E308FF">
        <w:tc>
          <w:tcPr>
            <w:tcW w:w="2286" w:type="pct"/>
          </w:tcPr>
          <w:p w14:paraId="553453CB" w14:textId="77777777" w:rsidR="00D42A0A" w:rsidRPr="00C048B5" w:rsidRDefault="00D42A0A" w:rsidP="00C048B5">
            <w:pPr>
              <w:numPr>
                <w:ilvl w:val="0"/>
                <w:numId w:val="29"/>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Applies effective communication skills in various contexts, including community settings, peers, faculty, teachers…</w:t>
            </w:r>
            <w:proofErr w:type="spellStart"/>
            <w:r w:rsidRPr="00C048B5">
              <w:rPr>
                <w:rFonts w:ascii="Times New Roman" w:eastAsia="Times New Roman" w:hAnsi="Times New Roman" w:cs="Times New Roman"/>
                <w:sz w:val="20"/>
                <w:szCs w:val="20"/>
                <w:lang w:bidi="ar-JO"/>
              </w:rPr>
              <w:t>etc</w:t>
            </w:r>
            <w:proofErr w:type="spellEnd"/>
          </w:p>
        </w:tc>
        <w:tc>
          <w:tcPr>
            <w:tcW w:w="1565" w:type="pct"/>
          </w:tcPr>
          <w:p w14:paraId="537F6AC9"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Instructor's judgment</w:t>
            </w:r>
          </w:p>
        </w:tc>
        <w:tc>
          <w:tcPr>
            <w:tcW w:w="185" w:type="pct"/>
          </w:tcPr>
          <w:p w14:paraId="5A308B44"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35B9F46"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3CFA05AA"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5EB81E4D"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586F5E1E"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r>
      <w:tr w:rsidR="00D42A0A" w:rsidRPr="00C048B5" w14:paraId="3DE65413" w14:textId="77777777" w:rsidTr="00E308FF">
        <w:tc>
          <w:tcPr>
            <w:tcW w:w="2286" w:type="pct"/>
          </w:tcPr>
          <w:p w14:paraId="4D6E298E" w14:textId="77777777" w:rsidR="00D42A0A" w:rsidRPr="00C048B5" w:rsidRDefault="00D42A0A" w:rsidP="00C048B5">
            <w:pPr>
              <w:numPr>
                <w:ilvl w:val="0"/>
                <w:numId w:val="29"/>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Effectively collaborates with other members of the team.</w:t>
            </w:r>
          </w:p>
        </w:tc>
        <w:tc>
          <w:tcPr>
            <w:tcW w:w="1565" w:type="pct"/>
          </w:tcPr>
          <w:p w14:paraId="163D139D"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Group assignment (to test team work abilities)</w:t>
            </w:r>
          </w:p>
        </w:tc>
        <w:tc>
          <w:tcPr>
            <w:tcW w:w="185" w:type="pct"/>
          </w:tcPr>
          <w:p w14:paraId="40263E82"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638DE37"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EB1A76B"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207079A2"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5F6F374"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r>
      <w:tr w:rsidR="00D42A0A" w:rsidRPr="00C048B5" w14:paraId="359FFED7" w14:textId="77777777" w:rsidTr="00E308FF">
        <w:tc>
          <w:tcPr>
            <w:tcW w:w="2286" w:type="pct"/>
          </w:tcPr>
          <w:p w14:paraId="483439D0" w14:textId="77777777" w:rsidR="00D42A0A" w:rsidRPr="00C048B5" w:rsidRDefault="00D42A0A" w:rsidP="00C048B5">
            <w:pPr>
              <w:numPr>
                <w:ilvl w:val="0"/>
                <w:numId w:val="29"/>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 xml:space="preserve">The ability to demonstrate self-confidence through verbal and nonverbal communication </w:t>
            </w:r>
          </w:p>
        </w:tc>
        <w:tc>
          <w:tcPr>
            <w:tcW w:w="1565" w:type="pct"/>
          </w:tcPr>
          <w:p w14:paraId="169AC365"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Presentation (might be in person, in class, recorded via video)</w:t>
            </w:r>
          </w:p>
        </w:tc>
        <w:tc>
          <w:tcPr>
            <w:tcW w:w="185" w:type="pct"/>
          </w:tcPr>
          <w:p w14:paraId="4A46C392"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7C995A1"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2B7DEFF2"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96AE212"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346F8722"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r>
      <w:tr w:rsidR="00D42A0A" w:rsidRPr="00C048B5" w14:paraId="324F17CB" w14:textId="77777777" w:rsidTr="00E308FF">
        <w:tc>
          <w:tcPr>
            <w:tcW w:w="2286" w:type="pct"/>
          </w:tcPr>
          <w:p w14:paraId="56004FA0" w14:textId="77777777" w:rsidR="00D42A0A" w:rsidRPr="00C048B5" w:rsidRDefault="00D42A0A" w:rsidP="00C048B5">
            <w:pPr>
              <w:numPr>
                <w:ilvl w:val="0"/>
                <w:numId w:val="29"/>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The ability to demonstrate empathy and respect when communicating with peers, teachers and colleagues, etc.</w:t>
            </w:r>
          </w:p>
        </w:tc>
        <w:tc>
          <w:tcPr>
            <w:tcW w:w="1565" w:type="pct"/>
          </w:tcPr>
          <w:p w14:paraId="64FB9EF0"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Instructor's judgment</w:t>
            </w:r>
          </w:p>
        </w:tc>
        <w:tc>
          <w:tcPr>
            <w:tcW w:w="185" w:type="pct"/>
          </w:tcPr>
          <w:p w14:paraId="240D5A05"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2F433CD2"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4181174F"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068156F"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040AEDBD"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r>
      <w:tr w:rsidR="00D42A0A" w:rsidRPr="00C048B5" w14:paraId="73194D11" w14:textId="77777777" w:rsidTr="00E308FF">
        <w:tc>
          <w:tcPr>
            <w:tcW w:w="5000" w:type="pct"/>
            <w:gridSpan w:val="11"/>
            <w:shd w:val="clear" w:color="auto" w:fill="E7E6E6"/>
          </w:tcPr>
          <w:p w14:paraId="1F50A010" w14:textId="77777777" w:rsidR="00D42A0A" w:rsidRPr="00C048B5" w:rsidRDefault="00D42A0A" w:rsidP="00C048B5">
            <w:pPr>
              <w:bidi w:val="0"/>
              <w:spacing w:after="240" w:line="240" w:lineRule="auto"/>
              <w:ind w:left="341" w:hanging="180"/>
              <w:rPr>
                <w:rFonts w:ascii="Times New Roman" w:eastAsia="Times New Roman" w:hAnsi="Times New Roman" w:cs="Times New Roman"/>
                <w:sz w:val="20"/>
                <w:szCs w:val="20"/>
                <w:lang w:bidi="ar-JO"/>
              </w:rPr>
            </w:pPr>
            <w:r w:rsidRPr="00C048B5">
              <w:rPr>
                <w:rFonts w:ascii="Times New Roman" w:eastAsia="Times New Roman" w:hAnsi="Times New Roman" w:cs="Times New Roman"/>
                <w:b/>
                <w:bCs/>
                <w:sz w:val="20"/>
                <w:szCs w:val="20"/>
                <w:lang w:bidi="ar-JO"/>
              </w:rPr>
              <w:t>Leadership and management skills</w:t>
            </w:r>
          </w:p>
        </w:tc>
      </w:tr>
      <w:tr w:rsidR="00D42A0A" w:rsidRPr="00C048B5" w14:paraId="19C53698" w14:textId="77777777" w:rsidTr="00E308FF">
        <w:tc>
          <w:tcPr>
            <w:tcW w:w="2286" w:type="pct"/>
          </w:tcPr>
          <w:p w14:paraId="2CAE7B6A" w14:textId="77777777" w:rsidR="00D42A0A" w:rsidRPr="00C048B5" w:rsidRDefault="00D42A0A" w:rsidP="00C048B5">
            <w:pPr>
              <w:numPr>
                <w:ilvl w:val="0"/>
                <w:numId w:val="28"/>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The ability to demonstrate effective decision making in varied class and clinical settings</w:t>
            </w:r>
          </w:p>
        </w:tc>
        <w:tc>
          <w:tcPr>
            <w:tcW w:w="1565" w:type="pct"/>
          </w:tcPr>
          <w:p w14:paraId="3CC15D1C"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problem solving scenario assignment (specific to the module)</w:t>
            </w:r>
          </w:p>
        </w:tc>
        <w:tc>
          <w:tcPr>
            <w:tcW w:w="185" w:type="pct"/>
          </w:tcPr>
          <w:p w14:paraId="611DDF93"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5216F387"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558955D0"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0ADE941"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7ADA0A2C"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r>
      <w:tr w:rsidR="00D42A0A" w:rsidRPr="00C048B5" w14:paraId="5081733D" w14:textId="77777777" w:rsidTr="00E308FF">
        <w:tc>
          <w:tcPr>
            <w:tcW w:w="2286" w:type="pct"/>
          </w:tcPr>
          <w:p w14:paraId="3DCC1B64" w14:textId="77777777" w:rsidR="00D42A0A" w:rsidRPr="00C048B5" w:rsidRDefault="00D42A0A" w:rsidP="00C048B5">
            <w:pPr>
              <w:numPr>
                <w:ilvl w:val="0"/>
                <w:numId w:val="28"/>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Create and implement creative conflict resolution strategies</w:t>
            </w:r>
          </w:p>
        </w:tc>
        <w:tc>
          <w:tcPr>
            <w:tcW w:w="1565" w:type="pct"/>
          </w:tcPr>
          <w:p w14:paraId="5A43B1AE"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problem solving scenario assignment (specific to the module)</w:t>
            </w:r>
          </w:p>
        </w:tc>
        <w:tc>
          <w:tcPr>
            <w:tcW w:w="185" w:type="pct"/>
          </w:tcPr>
          <w:p w14:paraId="72043EB1"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27E60E61"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3FC25F4D"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ECEF26E"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04371731"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r>
      <w:tr w:rsidR="00D42A0A" w:rsidRPr="00C048B5" w14:paraId="4B7ED4B4" w14:textId="77777777" w:rsidTr="00E308FF">
        <w:tc>
          <w:tcPr>
            <w:tcW w:w="5000" w:type="pct"/>
            <w:gridSpan w:val="11"/>
            <w:shd w:val="clear" w:color="auto" w:fill="E7E6E6"/>
          </w:tcPr>
          <w:p w14:paraId="112ECD18" w14:textId="77777777" w:rsidR="00D42A0A" w:rsidRPr="00C048B5" w:rsidRDefault="00D42A0A" w:rsidP="00C048B5">
            <w:pPr>
              <w:bidi w:val="0"/>
              <w:spacing w:after="240" w:line="240" w:lineRule="auto"/>
              <w:ind w:left="341" w:hanging="180"/>
              <w:rPr>
                <w:rFonts w:ascii="Times New Roman" w:eastAsia="Times New Roman" w:hAnsi="Times New Roman" w:cs="Times New Roman"/>
                <w:sz w:val="20"/>
                <w:szCs w:val="20"/>
                <w:lang w:bidi="ar-JO"/>
              </w:rPr>
            </w:pPr>
            <w:r w:rsidRPr="00C048B5">
              <w:rPr>
                <w:rFonts w:ascii="Times New Roman" w:eastAsia="Times New Roman" w:hAnsi="Times New Roman" w:cs="Times New Roman"/>
                <w:b/>
                <w:bCs/>
                <w:sz w:val="20"/>
                <w:szCs w:val="20"/>
                <w:lang w:bidi="ar-JO"/>
              </w:rPr>
              <w:t xml:space="preserve">Commitment to ethical principles </w:t>
            </w:r>
          </w:p>
        </w:tc>
      </w:tr>
      <w:tr w:rsidR="00D42A0A" w:rsidRPr="00C048B5" w14:paraId="3547A064" w14:textId="77777777" w:rsidTr="00E308FF">
        <w:tc>
          <w:tcPr>
            <w:tcW w:w="2286" w:type="pct"/>
          </w:tcPr>
          <w:p w14:paraId="5BB2E610" w14:textId="77777777" w:rsidR="00D42A0A" w:rsidRPr="00C048B5" w:rsidRDefault="00D42A0A" w:rsidP="00C048B5">
            <w:pPr>
              <w:numPr>
                <w:ilvl w:val="0"/>
                <w:numId w:val="28"/>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Demonstrate an awareness of the ethical and moral principles included in the curriculum</w:t>
            </w:r>
          </w:p>
        </w:tc>
        <w:tc>
          <w:tcPr>
            <w:tcW w:w="1565" w:type="pct"/>
          </w:tcPr>
          <w:p w14:paraId="7930EA7F"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 xml:space="preserve">Adherence to academic integrity policy (the policy is attached </w:t>
            </w:r>
            <w:r w:rsidRPr="00C048B5">
              <w:rPr>
                <w:rFonts w:ascii="Times New Roman" w:eastAsia="Times New Roman" w:hAnsi="Times New Roman" w:cs="Times New Roman"/>
                <w:sz w:val="20"/>
                <w:szCs w:val="20"/>
                <w:lang w:bidi="ar-JO"/>
              </w:rPr>
              <w:lastRenderedPageBreak/>
              <w:t>with each module’s syllabus)</w:t>
            </w:r>
          </w:p>
        </w:tc>
        <w:tc>
          <w:tcPr>
            <w:tcW w:w="185" w:type="pct"/>
          </w:tcPr>
          <w:p w14:paraId="64A0FF8C"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0F788FFA"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1F3835CD"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4A74B3FE"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7A29EBCA"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r>
      <w:tr w:rsidR="00D42A0A" w:rsidRPr="00C048B5" w14:paraId="2A1D3AA4" w14:textId="77777777" w:rsidTr="00E308FF">
        <w:tc>
          <w:tcPr>
            <w:tcW w:w="5000" w:type="pct"/>
            <w:gridSpan w:val="11"/>
            <w:shd w:val="clear" w:color="auto" w:fill="E7E6E6"/>
          </w:tcPr>
          <w:p w14:paraId="17E0E77C" w14:textId="77777777" w:rsidR="00D42A0A" w:rsidRPr="00C048B5" w:rsidRDefault="00D42A0A" w:rsidP="00C048B5">
            <w:pPr>
              <w:bidi w:val="0"/>
              <w:spacing w:after="240" w:line="240" w:lineRule="auto"/>
              <w:ind w:left="341" w:hanging="180"/>
              <w:rPr>
                <w:rFonts w:ascii="Times New Roman" w:eastAsia="Times New Roman" w:hAnsi="Times New Roman" w:cs="Times New Roman"/>
                <w:sz w:val="20"/>
                <w:szCs w:val="20"/>
                <w:lang w:bidi="ar-JO"/>
              </w:rPr>
            </w:pPr>
            <w:r w:rsidRPr="00C048B5">
              <w:rPr>
                <w:rFonts w:ascii="Times New Roman" w:eastAsia="Times New Roman" w:hAnsi="Times New Roman" w:cs="Times New Roman"/>
                <w:b/>
                <w:bCs/>
                <w:sz w:val="20"/>
                <w:szCs w:val="20"/>
                <w:lang w:bidi="ar-JO"/>
              </w:rPr>
              <w:t>Lifelong learning skills</w:t>
            </w:r>
          </w:p>
        </w:tc>
      </w:tr>
      <w:tr w:rsidR="00D42A0A" w:rsidRPr="00C048B5" w14:paraId="342413F4" w14:textId="77777777" w:rsidTr="00E308FF">
        <w:tc>
          <w:tcPr>
            <w:tcW w:w="2286" w:type="pct"/>
          </w:tcPr>
          <w:p w14:paraId="3E5F8111" w14:textId="77777777" w:rsidR="00D42A0A" w:rsidRPr="00C048B5" w:rsidRDefault="00D42A0A" w:rsidP="00C048B5">
            <w:pPr>
              <w:numPr>
                <w:ilvl w:val="0"/>
                <w:numId w:val="28"/>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The capacity to participate in continuing education courses and workshops that complement the nursing knowledge and skills.</w:t>
            </w:r>
          </w:p>
        </w:tc>
        <w:tc>
          <w:tcPr>
            <w:tcW w:w="1565" w:type="pct"/>
          </w:tcPr>
          <w:p w14:paraId="70E73AB2"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The student must submit a Certificate of attendance to a workshop.</w:t>
            </w:r>
          </w:p>
        </w:tc>
        <w:tc>
          <w:tcPr>
            <w:tcW w:w="185" w:type="pct"/>
          </w:tcPr>
          <w:p w14:paraId="71C3B07A"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7B563539"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3544C41E"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2A2488D8"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c>
          <w:tcPr>
            <w:tcW w:w="241" w:type="pct"/>
            <w:gridSpan w:val="2"/>
          </w:tcPr>
          <w:p w14:paraId="56A2870E"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p>
        </w:tc>
      </w:tr>
      <w:tr w:rsidR="00D42A0A" w:rsidRPr="00C048B5" w14:paraId="35B84EAC" w14:textId="77777777" w:rsidTr="00E308FF">
        <w:tc>
          <w:tcPr>
            <w:tcW w:w="2286" w:type="pct"/>
            <w:shd w:val="clear" w:color="auto" w:fill="E7E6E6"/>
          </w:tcPr>
          <w:p w14:paraId="671E58BF" w14:textId="77777777" w:rsidR="00D42A0A" w:rsidRPr="00C048B5" w:rsidRDefault="00D42A0A" w:rsidP="00C048B5">
            <w:pPr>
              <w:bidi w:val="0"/>
              <w:spacing w:after="240" w:line="240" w:lineRule="auto"/>
              <w:ind w:left="341" w:hanging="180"/>
              <w:jc w:val="both"/>
              <w:rPr>
                <w:rFonts w:ascii="Times New Roman" w:eastAsia="Times New Roman" w:hAnsi="Times New Roman" w:cs="Times New Roman"/>
                <w:b/>
                <w:bCs/>
                <w:sz w:val="20"/>
                <w:szCs w:val="20"/>
                <w:lang w:bidi="ar-JO"/>
              </w:rPr>
            </w:pPr>
            <w:r w:rsidRPr="00C048B5">
              <w:rPr>
                <w:rFonts w:ascii="Times New Roman" w:eastAsia="Times New Roman" w:hAnsi="Times New Roman" w:cs="Times New Roman"/>
                <w:b/>
                <w:bCs/>
                <w:sz w:val="20"/>
                <w:szCs w:val="20"/>
                <w:lang w:bidi="ar-JO"/>
              </w:rPr>
              <w:t>Punctuality</w:t>
            </w:r>
          </w:p>
        </w:tc>
        <w:tc>
          <w:tcPr>
            <w:tcW w:w="1565" w:type="pct"/>
            <w:shd w:val="clear" w:color="auto" w:fill="E7E6E6"/>
          </w:tcPr>
          <w:p w14:paraId="123F80D0"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 xml:space="preserve"> </w:t>
            </w:r>
          </w:p>
        </w:tc>
        <w:tc>
          <w:tcPr>
            <w:tcW w:w="1149" w:type="pct"/>
            <w:gridSpan w:val="9"/>
            <w:shd w:val="clear" w:color="auto" w:fill="E7E6E6"/>
          </w:tcPr>
          <w:p w14:paraId="293D74D8"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r>
      <w:tr w:rsidR="00D42A0A" w:rsidRPr="00C048B5" w14:paraId="63B15DCF" w14:textId="77777777" w:rsidTr="00E308FF">
        <w:tc>
          <w:tcPr>
            <w:tcW w:w="2286" w:type="pct"/>
            <w:shd w:val="clear" w:color="auto" w:fill="FFFFFF"/>
          </w:tcPr>
          <w:p w14:paraId="7AAEEBE8" w14:textId="77777777" w:rsidR="00D42A0A" w:rsidRPr="00C048B5" w:rsidRDefault="00D42A0A" w:rsidP="00C048B5">
            <w:pPr>
              <w:numPr>
                <w:ilvl w:val="0"/>
                <w:numId w:val="32"/>
              </w:numPr>
              <w:bidi w:val="0"/>
              <w:spacing w:before="100" w:beforeAutospacing="1" w:after="240" w:afterAutospacing="1" w:line="240" w:lineRule="auto"/>
              <w:ind w:left="341" w:right="6" w:hanging="180"/>
              <w:contextualSpacing/>
              <w:jc w:val="both"/>
              <w:rPr>
                <w:rFonts w:ascii="Times New Roman" w:eastAsia="Times New Roman" w:hAnsi="Times New Roman" w:cs="Times New Roman"/>
                <w:b/>
                <w:bCs/>
                <w:sz w:val="20"/>
                <w:szCs w:val="20"/>
                <w:lang w:bidi="ar-JO"/>
              </w:rPr>
            </w:pPr>
            <w:r w:rsidRPr="00C048B5">
              <w:rPr>
                <w:rFonts w:ascii="Times New Roman" w:eastAsia="Times New Roman" w:hAnsi="Times New Roman" w:cs="Times New Roman"/>
                <w:sz w:val="20"/>
                <w:szCs w:val="20"/>
                <w:lang w:bidi="ar-JO"/>
              </w:rPr>
              <w:t>Adherence to Attendance and absenteeism law</w:t>
            </w:r>
          </w:p>
        </w:tc>
        <w:tc>
          <w:tcPr>
            <w:tcW w:w="1565" w:type="pct"/>
            <w:shd w:val="clear" w:color="auto" w:fill="FFFFFF"/>
          </w:tcPr>
          <w:p w14:paraId="239D11CD" w14:textId="77777777" w:rsidR="00D42A0A" w:rsidRPr="00C048B5" w:rsidRDefault="00D42A0A" w:rsidP="00C048B5">
            <w:pPr>
              <w:bidi w:val="0"/>
              <w:spacing w:after="240" w:line="240" w:lineRule="auto"/>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(Teachers: count the performance on the attendance list)</w:t>
            </w:r>
          </w:p>
        </w:tc>
        <w:tc>
          <w:tcPr>
            <w:tcW w:w="230" w:type="pct"/>
            <w:gridSpan w:val="2"/>
            <w:shd w:val="clear" w:color="auto" w:fill="FFFFFF"/>
          </w:tcPr>
          <w:p w14:paraId="5BC0BC50"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c>
          <w:tcPr>
            <w:tcW w:w="230" w:type="pct"/>
            <w:gridSpan w:val="2"/>
            <w:shd w:val="clear" w:color="auto" w:fill="FFFFFF"/>
          </w:tcPr>
          <w:p w14:paraId="0C0536E9"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c>
          <w:tcPr>
            <w:tcW w:w="230" w:type="pct"/>
            <w:gridSpan w:val="2"/>
            <w:shd w:val="clear" w:color="auto" w:fill="FFFFFF"/>
          </w:tcPr>
          <w:p w14:paraId="3F18470F"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c>
          <w:tcPr>
            <w:tcW w:w="230" w:type="pct"/>
            <w:gridSpan w:val="2"/>
            <w:shd w:val="clear" w:color="auto" w:fill="FFFFFF"/>
          </w:tcPr>
          <w:p w14:paraId="216AF00E"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c>
          <w:tcPr>
            <w:tcW w:w="230" w:type="pct"/>
            <w:shd w:val="clear" w:color="auto" w:fill="FFFFFF"/>
          </w:tcPr>
          <w:p w14:paraId="1E880841"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r>
      <w:tr w:rsidR="00D42A0A" w:rsidRPr="00C048B5" w14:paraId="19568A0C" w14:textId="77777777" w:rsidTr="00E308FF">
        <w:tc>
          <w:tcPr>
            <w:tcW w:w="5000" w:type="pct"/>
            <w:gridSpan w:val="11"/>
            <w:shd w:val="clear" w:color="auto" w:fill="E7E6E6"/>
          </w:tcPr>
          <w:p w14:paraId="2668B0E2" w14:textId="77777777" w:rsidR="00D42A0A" w:rsidRPr="00C048B5" w:rsidRDefault="00D42A0A" w:rsidP="00C048B5">
            <w:pPr>
              <w:bidi w:val="0"/>
              <w:spacing w:after="240" w:line="240" w:lineRule="auto"/>
              <w:ind w:left="341" w:hanging="180"/>
              <w:rPr>
                <w:rFonts w:ascii="Times New Roman" w:eastAsia="Times New Roman" w:hAnsi="Times New Roman" w:cs="Times New Roman"/>
                <w:b/>
                <w:bCs/>
                <w:sz w:val="20"/>
                <w:szCs w:val="20"/>
                <w:lang w:bidi="ar-JO"/>
              </w:rPr>
            </w:pPr>
            <w:r w:rsidRPr="00C048B5">
              <w:rPr>
                <w:rFonts w:ascii="Times New Roman" w:eastAsia="Times New Roman" w:hAnsi="Times New Roman" w:cs="Times New Roman"/>
                <w:b/>
                <w:bCs/>
                <w:sz w:val="20"/>
                <w:szCs w:val="20"/>
                <w:lang w:bidi="ar-JO"/>
              </w:rPr>
              <w:t>Language skills</w:t>
            </w:r>
          </w:p>
        </w:tc>
      </w:tr>
      <w:tr w:rsidR="00D42A0A" w:rsidRPr="00C048B5" w14:paraId="143C91A9" w14:textId="77777777" w:rsidTr="00E308FF">
        <w:tc>
          <w:tcPr>
            <w:tcW w:w="2286" w:type="pct"/>
          </w:tcPr>
          <w:p w14:paraId="27FAADD3" w14:textId="77777777" w:rsidR="00D42A0A" w:rsidRPr="00C048B5" w:rsidRDefault="00D42A0A" w:rsidP="00C048B5">
            <w:pPr>
              <w:bidi w:val="0"/>
              <w:spacing w:after="240" w:line="240" w:lineRule="auto"/>
              <w:ind w:left="341" w:hanging="180"/>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bidi="ar-JO"/>
              </w:rPr>
              <w:t>Speak English and Arabic in a relatively good accent using professional terms and jargons</w:t>
            </w:r>
          </w:p>
        </w:tc>
        <w:tc>
          <w:tcPr>
            <w:tcW w:w="1565" w:type="pct"/>
          </w:tcPr>
          <w:p w14:paraId="56EB4BB9" w14:textId="77777777" w:rsidR="00D42A0A" w:rsidRPr="00C048B5" w:rsidRDefault="00D42A0A" w:rsidP="00C048B5">
            <w:pPr>
              <w:bidi w:val="0"/>
              <w:spacing w:after="240" w:line="240" w:lineRule="auto"/>
              <w:rPr>
                <w:rFonts w:ascii="Times New Roman" w:eastAsia="Times New Roman" w:hAnsi="Times New Roman" w:cs="Times New Roman"/>
                <w:b/>
                <w:bCs/>
                <w:sz w:val="20"/>
                <w:szCs w:val="20"/>
                <w:lang w:bidi="ar-JO"/>
              </w:rPr>
            </w:pPr>
            <w:r w:rsidRPr="00C048B5">
              <w:rPr>
                <w:rFonts w:ascii="Times New Roman" w:eastAsia="Times New Roman" w:hAnsi="Times New Roman" w:cs="Times New Roman"/>
                <w:sz w:val="20"/>
                <w:szCs w:val="20"/>
                <w:lang w:bidi="ar-JO"/>
              </w:rPr>
              <w:t>Presentation (might be in person, in class, recorded via video, Written exam questions, discussions in class)</w:t>
            </w:r>
          </w:p>
        </w:tc>
        <w:tc>
          <w:tcPr>
            <w:tcW w:w="230" w:type="pct"/>
            <w:gridSpan w:val="2"/>
          </w:tcPr>
          <w:p w14:paraId="1BC4CA68"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c>
          <w:tcPr>
            <w:tcW w:w="230" w:type="pct"/>
            <w:gridSpan w:val="2"/>
          </w:tcPr>
          <w:p w14:paraId="6795B538"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c>
          <w:tcPr>
            <w:tcW w:w="230" w:type="pct"/>
            <w:gridSpan w:val="2"/>
          </w:tcPr>
          <w:p w14:paraId="75562372"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c>
          <w:tcPr>
            <w:tcW w:w="230" w:type="pct"/>
            <w:gridSpan w:val="2"/>
          </w:tcPr>
          <w:p w14:paraId="049AC128"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c>
          <w:tcPr>
            <w:tcW w:w="230" w:type="pct"/>
          </w:tcPr>
          <w:p w14:paraId="3FF0CEDC"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r>
      <w:tr w:rsidR="00D42A0A" w:rsidRPr="00C048B5" w14:paraId="0BE08C0C" w14:textId="77777777" w:rsidTr="00E308FF">
        <w:tc>
          <w:tcPr>
            <w:tcW w:w="2286" w:type="pct"/>
          </w:tcPr>
          <w:p w14:paraId="72ACBBA9" w14:textId="77777777" w:rsidR="00D42A0A" w:rsidRPr="00C048B5" w:rsidRDefault="00D42A0A" w:rsidP="00C048B5">
            <w:pPr>
              <w:bidi w:val="0"/>
              <w:spacing w:after="240" w:line="240" w:lineRule="auto"/>
              <w:ind w:left="341" w:hanging="180"/>
              <w:jc w:val="center"/>
              <w:rPr>
                <w:rFonts w:ascii="Times New Roman" w:eastAsia="Times New Roman" w:hAnsi="Times New Roman" w:cs="Times New Roman"/>
                <w:b/>
                <w:bCs/>
                <w:sz w:val="20"/>
                <w:szCs w:val="20"/>
                <w:lang w:bidi="ar-JO"/>
              </w:rPr>
            </w:pPr>
            <w:r w:rsidRPr="00C048B5">
              <w:rPr>
                <w:rFonts w:ascii="Times New Roman" w:eastAsia="Times New Roman" w:hAnsi="Times New Roman" w:cs="Times New Roman"/>
                <w:b/>
                <w:bCs/>
                <w:sz w:val="20"/>
                <w:szCs w:val="20"/>
                <w:lang w:bidi="ar-JO"/>
              </w:rPr>
              <w:t>Total</w:t>
            </w:r>
          </w:p>
        </w:tc>
        <w:tc>
          <w:tcPr>
            <w:tcW w:w="1565" w:type="pct"/>
          </w:tcPr>
          <w:p w14:paraId="67A8363B" w14:textId="77777777" w:rsidR="00D42A0A" w:rsidRPr="00C048B5" w:rsidRDefault="00D42A0A" w:rsidP="00C048B5">
            <w:pPr>
              <w:bidi w:val="0"/>
              <w:spacing w:after="240" w:line="240" w:lineRule="auto"/>
              <w:rPr>
                <w:rFonts w:ascii="Times New Roman" w:eastAsia="Times New Roman" w:hAnsi="Times New Roman" w:cs="Times New Roman"/>
                <w:b/>
                <w:bCs/>
                <w:sz w:val="20"/>
                <w:szCs w:val="20"/>
                <w:lang w:bidi="ar-JO"/>
              </w:rPr>
            </w:pPr>
          </w:p>
        </w:tc>
        <w:tc>
          <w:tcPr>
            <w:tcW w:w="1149" w:type="pct"/>
            <w:gridSpan w:val="9"/>
          </w:tcPr>
          <w:p w14:paraId="3B356E98" w14:textId="77777777" w:rsidR="00D42A0A" w:rsidRPr="00C048B5" w:rsidRDefault="00D42A0A" w:rsidP="00C048B5">
            <w:pPr>
              <w:bidi w:val="0"/>
              <w:spacing w:after="240" w:line="240" w:lineRule="auto"/>
              <w:jc w:val="right"/>
              <w:rPr>
                <w:rFonts w:ascii="Times New Roman" w:eastAsia="Times New Roman" w:hAnsi="Times New Roman" w:cs="Times New Roman"/>
                <w:b/>
                <w:bCs/>
                <w:sz w:val="20"/>
                <w:szCs w:val="20"/>
                <w:lang w:bidi="ar-JO"/>
              </w:rPr>
            </w:pPr>
          </w:p>
        </w:tc>
      </w:tr>
    </w:tbl>
    <w:p w14:paraId="40695F22" w14:textId="77777777" w:rsidR="00D42A0A" w:rsidRPr="00C048B5" w:rsidRDefault="00D42A0A" w:rsidP="00C048B5">
      <w:pPr>
        <w:tabs>
          <w:tab w:val="right" w:pos="7920"/>
        </w:tabs>
        <w:bidi w:val="0"/>
        <w:spacing w:after="100" w:afterAutospacing="1" w:line="240" w:lineRule="auto"/>
        <w:contextualSpacing/>
        <w:rPr>
          <w:rFonts w:ascii="Times New Roman" w:eastAsia="Times New Roman" w:hAnsi="Times New Roman" w:cs="Times New Roman"/>
          <w:sz w:val="20"/>
          <w:szCs w:val="20"/>
          <w:lang w:bidi="ar-JO"/>
        </w:rPr>
      </w:pPr>
      <w:r w:rsidRPr="00C048B5">
        <w:rPr>
          <w:rFonts w:ascii="Times New Roman" w:eastAsia="Times New Roman" w:hAnsi="Times New Roman" w:cs="Times New Roman"/>
          <w:sz w:val="20"/>
          <w:szCs w:val="20"/>
          <w:lang w:val="en-GB" w:bidi="ar-JO"/>
        </w:rPr>
        <w:t xml:space="preserve">Performance index: </w:t>
      </w:r>
      <w:r w:rsidRPr="00C048B5">
        <w:rPr>
          <w:rFonts w:ascii="Times New Roman" w:eastAsia="Times New Roman" w:hAnsi="Times New Roman" w:cs="Times New Roman"/>
          <w:sz w:val="20"/>
          <w:szCs w:val="20"/>
          <w:lang w:bidi="ar-JO"/>
        </w:rPr>
        <w:t>1=weak, 2=moderately weak, 3=average, 4=moderately strong, 5=strong</w:t>
      </w:r>
    </w:p>
    <w:p w14:paraId="25736CBA" w14:textId="77777777" w:rsidR="00D42A0A" w:rsidRPr="00C048B5" w:rsidRDefault="00D42A0A" w:rsidP="00C048B5">
      <w:pPr>
        <w:tabs>
          <w:tab w:val="right" w:pos="7920"/>
        </w:tabs>
        <w:bidi w:val="0"/>
        <w:spacing w:after="100" w:afterAutospacing="1" w:line="240" w:lineRule="auto"/>
        <w:contextualSpacing/>
        <w:rPr>
          <w:rFonts w:ascii="Times New Roman" w:eastAsia="Times New Roman" w:hAnsi="Times New Roman" w:cs="Times New Roman"/>
          <w:sz w:val="20"/>
          <w:szCs w:val="20"/>
          <w:lang w:bidi="ar-JO"/>
        </w:rPr>
      </w:pPr>
    </w:p>
    <w:p w14:paraId="581ED916" w14:textId="77777777" w:rsidR="00D42A0A" w:rsidRPr="00C048B5" w:rsidRDefault="00D42A0A" w:rsidP="00C048B5">
      <w:pPr>
        <w:numPr>
          <w:ilvl w:val="0"/>
          <w:numId w:val="31"/>
        </w:numPr>
        <w:tabs>
          <w:tab w:val="right" w:pos="7920"/>
        </w:tabs>
        <w:bidi w:val="0"/>
        <w:spacing w:before="100" w:beforeAutospacing="1" w:after="100" w:afterAutospacing="1" w:line="240" w:lineRule="auto"/>
        <w:ind w:left="0" w:right="6"/>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b/>
          <w:bCs/>
          <w:sz w:val="20"/>
          <w:szCs w:val="20"/>
          <w:lang w:bidi="ar-JO"/>
        </w:rPr>
        <w:t xml:space="preserve">Instructor </w:t>
      </w:r>
      <w:proofErr w:type="gramStart"/>
      <w:r w:rsidRPr="00C048B5">
        <w:rPr>
          <w:rFonts w:ascii="Times New Roman" w:eastAsia="Times New Roman" w:hAnsi="Times New Roman" w:cs="Times New Roman"/>
          <w:b/>
          <w:bCs/>
          <w:sz w:val="20"/>
          <w:szCs w:val="20"/>
          <w:lang w:bidi="ar-JO"/>
        </w:rPr>
        <w:t>Comments:</w:t>
      </w:r>
      <w:r w:rsidRPr="00C048B5">
        <w:rPr>
          <w:rFonts w:ascii="Times New Roman" w:eastAsia="Times New Roman" w:hAnsi="Times New Roman" w:cs="Times New Roman"/>
          <w:sz w:val="20"/>
          <w:szCs w:val="20"/>
          <w:lang w:bidi="ar-JO"/>
        </w:rPr>
        <w:t>…</w:t>
      </w:r>
      <w:proofErr w:type="gramEnd"/>
      <w:r w:rsidRPr="00C048B5">
        <w:rPr>
          <w:rFonts w:ascii="Times New Roman" w:eastAsia="Times New Roman" w:hAnsi="Times New Roman" w:cs="Times New Roman"/>
          <w:sz w:val="20"/>
          <w:szCs w:val="20"/>
          <w:lang w:bidi="ar-JO"/>
        </w:rPr>
        <w:t>…………………………………</w:t>
      </w:r>
      <w:r w:rsidRPr="00C048B5">
        <w:rPr>
          <w:rFonts w:ascii="Times New Roman" w:eastAsia="Times New Roman" w:hAnsi="Times New Roman" w:cs="Times New Roman"/>
          <w:b/>
          <w:bCs/>
          <w:sz w:val="20"/>
          <w:szCs w:val="20"/>
          <w:lang w:bidi="ar-JO"/>
        </w:rPr>
        <w:t>Signature</w:t>
      </w:r>
      <w:r w:rsidRPr="00C048B5">
        <w:rPr>
          <w:rFonts w:ascii="Times New Roman" w:eastAsia="Times New Roman" w:hAnsi="Times New Roman" w:cs="Times New Roman"/>
          <w:sz w:val="20"/>
          <w:szCs w:val="20"/>
          <w:lang w:bidi="ar-JO"/>
        </w:rPr>
        <w:t>……………………………………………</w:t>
      </w:r>
    </w:p>
    <w:p w14:paraId="327AFFB4" w14:textId="77777777" w:rsidR="00D42A0A" w:rsidRPr="00C048B5" w:rsidRDefault="00D42A0A" w:rsidP="00C048B5">
      <w:pPr>
        <w:tabs>
          <w:tab w:val="right" w:pos="7920"/>
        </w:tabs>
        <w:bidi w:val="0"/>
        <w:spacing w:before="100" w:beforeAutospacing="1" w:after="100" w:afterAutospacing="1" w:line="240" w:lineRule="auto"/>
        <w:contextualSpacing/>
        <w:rPr>
          <w:rFonts w:ascii="Times New Roman" w:eastAsia="Times New Roman" w:hAnsi="Times New Roman" w:cs="Times New Roman"/>
          <w:sz w:val="20"/>
          <w:szCs w:val="20"/>
          <w:lang w:bidi="ar-JO"/>
        </w:rPr>
      </w:pPr>
    </w:p>
    <w:p w14:paraId="33B066A5" w14:textId="77777777" w:rsidR="00D42A0A" w:rsidRPr="00C048B5" w:rsidRDefault="00D42A0A" w:rsidP="00C048B5">
      <w:pPr>
        <w:numPr>
          <w:ilvl w:val="0"/>
          <w:numId w:val="31"/>
        </w:numPr>
        <w:tabs>
          <w:tab w:val="right" w:pos="7920"/>
        </w:tabs>
        <w:bidi w:val="0"/>
        <w:spacing w:before="100" w:beforeAutospacing="1" w:after="100" w:afterAutospacing="1" w:line="240" w:lineRule="auto"/>
        <w:ind w:left="0" w:right="6"/>
        <w:contextualSpacing/>
        <w:jc w:val="both"/>
        <w:rPr>
          <w:rFonts w:ascii="Times New Roman" w:eastAsia="Times New Roman" w:hAnsi="Times New Roman" w:cs="Times New Roman"/>
          <w:sz w:val="20"/>
          <w:szCs w:val="20"/>
          <w:lang w:bidi="ar-JO"/>
        </w:rPr>
      </w:pPr>
      <w:r w:rsidRPr="00C048B5">
        <w:rPr>
          <w:rFonts w:ascii="Times New Roman" w:eastAsia="Times New Roman" w:hAnsi="Times New Roman" w:cs="Times New Roman"/>
          <w:b/>
          <w:bCs/>
          <w:sz w:val="20"/>
          <w:szCs w:val="20"/>
          <w:lang w:bidi="ar-JO"/>
        </w:rPr>
        <w:t>Student Signature</w:t>
      </w:r>
      <w:r w:rsidRPr="00C048B5">
        <w:rPr>
          <w:rFonts w:ascii="Times New Roman" w:eastAsia="Times New Roman" w:hAnsi="Times New Roman" w:cs="Times New Roman"/>
          <w:sz w:val="20"/>
          <w:szCs w:val="20"/>
          <w:lang w:bidi="ar-JO"/>
        </w:rPr>
        <w:t xml:space="preserve"> ……………………………………………………………………………………………</w:t>
      </w:r>
      <w:proofErr w:type="gramStart"/>
      <w:r w:rsidRPr="00C048B5">
        <w:rPr>
          <w:rFonts w:ascii="Times New Roman" w:eastAsia="Times New Roman" w:hAnsi="Times New Roman" w:cs="Times New Roman"/>
          <w:sz w:val="20"/>
          <w:szCs w:val="20"/>
          <w:lang w:bidi="ar-JO"/>
        </w:rPr>
        <w:t>…..</w:t>
      </w:r>
      <w:proofErr w:type="gramEnd"/>
    </w:p>
    <w:p w14:paraId="115EA202" w14:textId="77777777" w:rsidR="00D42A0A" w:rsidRPr="00C048B5" w:rsidRDefault="00D42A0A" w:rsidP="00C048B5">
      <w:pPr>
        <w:bidi w:val="0"/>
        <w:spacing w:line="240" w:lineRule="auto"/>
        <w:jc w:val="center"/>
        <w:rPr>
          <w:rFonts w:asciiTheme="majorBidi" w:hAnsiTheme="majorBidi" w:cstheme="majorBidi"/>
          <w:b/>
          <w:bCs/>
          <w:sz w:val="20"/>
          <w:szCs w:val="20"/>
          <w:lang w:bidi="ar-JO"/>
        </w:rPr>
      </w:pPr>
    </w:p>
    <w:p w14:paraId="6864FD75" w14:textId="77777777" w:rsidR="004E1B0E" w:rsidRPr="00C048B5" w:rsidRDefault="00C4270B" w:rsidP="00C048B5">
      <w:pPr>
        <w:spacing w:line="240" w:lineRule="auto"/>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406"/>
        <w:gridCol w:w="1980"/>
        <w:gridCol w:w="1260"/>
        <w:gridCol w:w="2964"/>
      </w:tblGrid>
      <w:tr w:rsidR="00CF69A7" w:rsidRPr="00C048B5" w14:paraId="53DE5740" w14:textId="77777777" w:rsidTr="00712F80">
        <w:trPr>
          <w:trHeight w:val="364"/>
          <w:jc w:val="center"/>
        </w:trPr>
        <w:tc>
          <w:tcPr>
            <w:tcW w:w="2406" w:type="dxa"/>
            <w:shd w:val="clear" w:color="auto" w:fill="D9D9D9" w:themeFill="background1" w:themeFillShade="D9"/>
            <w:vAlign w:val="center"/>
          </w:tcPr>
          <w:p w14:paraId="055C6FC3" w14:textId="77777777" w:rsidR="003C7C36" w:rsidRPr="00C048B5" w:rsidRDefault="003C7C36"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Link to Course Outcomes</w:t>
            </w:r>
          </w:p>
          <w:p w14:paraId="463841CA" w14:textId="77777777" w:rsidR="003C7C36" w:rsidRPr="00C048B5" w:rsidRDefault="003C7C36" w:rsidP="00C048B5">
            <w:pPr>
              <w:jc w:val="center"/>
              <w:rPr>
                <w:rFonts w:asciiTheme="majorBidi" w:hAnsiTheme="majorBidi" w:cstheme="majorBidi"/>
                <w:b/>
                <w:bCs/>
                <w:sz w:val="20"/>
                <w:szCs w:val="20"/>
                <w:rtl/>
                <w:lang w:bidi="ar-JO"/>
              </w:rPr>
            </w:pPr>
          </w:p>
        </w:tc>
        <w:tc>
          <w:tcPr>
            <w:tcW w:w="1980" w:type="dxa"/>
            <w:shd w:val="clear" w:color="auto" w:fill="D9D9D9" w:themeFill="background1" w:themeFillShade="D9"/>
            <w:vAlign w:val="center"/>
          </w:tcPr>
          <w:p w14:paraId="7740B3D4" w14:textId="77777777" w:rsidR="003C7C36" w:rsidRPr="00C048B5" w:rsidRDefault="003C7C36"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Assessment Time</w:t>
            </w:r>
          </w:p>
          <w:p w14:paraId="083FB6DE" w14:textId="77777777" w:rsidR="003C7C36" w:rsidRPr="00C048B5" w:rsidRDefault="003C7C36"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(Week No.)</w:t>
            </w:r>
          </w:p>
        </w:tc>
        <w:tc>
          <w:tcPr>
            <w:tcW w:w="1260" w:type="dxa"/>
            <w:shd w:val="clear" w:color="auto" w:fill="D9D9D9" w:themeFill="background1" w:themeFillShade="D9"/>
            <w:vAlign w:val="center"/>
          </w:tcPr>
          <w:p w14:paraId="0F571707" w14:textId="77777777" w:rsidR="003C7C36" w:rsidRPr="00C048B5" w:rsidRDefault="003C7C36" w:rsidP="00C048B5">
            <w:pPr>
              <w:jc w:val="center"/>
              <w:rPr>
                <w:rFonts w:asciiTheme="majorBidi" w:hAnsiTheme="majorBidi" w:cstheme="majorBidi"/>
                <w:b/>
                <w:bCs/>
                <w:sz w:val="20"/>
                <w:szCs w:val="20"/>
                <w:lang w:bidi="ar-JO"/>
              </w:rPr>
            </w:pPr>
          </w:p>
          <w:p w14:paraId="1B1B19BF" w14:textId="77777777" w:rsidR="003C7C36" w:rsidRPr="00C048B5" w:rsidRDefault="003C7C36"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Grade Weight</w:t>
            </w:r>
          </w:p>
          <w:p w14:paraId="79B782AF" w14:textId="77777777" w:rsidR="003C7C36" w:rsidRPr="00C048B5" w:rsidRDefault="003C7C36" w:rsidP="00C048B5">
            <w:pPr>
              <w:jc w:val="center"/>
              <w:rPr>
                <w:rFonts w:asciiTheme="majorBidi" w:hAnsiTheme="majorBidi" w:cstheme="majorBidi"/>
                <w:b/>
                <w:bCs/>
                <w:sz w:val="20"/>
                <w:szCs w:val="20"/>
                <w:rtl/>
                <w:lang w:bidi="ar-JO"/>
              </w:rPr>
            </w:pPr>
          </w:p>
        </w:tc>
        <w:tc>
          <w:tcPr>
            <w:tcW w:w="2964" w:type="dxa"/>
            <w:shd w:val="clear" w:color="auto" w:fill="D9D9D9" w:themeFill="background1" w:themeFillShade="D9"/>
            <w:vAlign w:val="center"/>
          </w:tcPr>
          <w:p w14:paraId="101D6CA9" w14:textId="77777777" w:rsidR="003C7C36" w:rsidRPr="00C048B5" w:rsidRDefault="003C7C36"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Assessment Methods</w:t>
            </w:r>
          </w:p>
        </w:tc>
      </w:tr>
      <w:tr w:rsidR="00CF69A7" w:rsidRPr="00C048B5" w14:paraId="3A74B802" w14:textId="77777777" w:rsidTr="00712F80">
        <w:trPr>
          <w:jc w:val="center"/>
        </w:trPr>
        <w:tc>
          <w:tcPr>
            <w:tcW w:w="2406" w:type="dxa"/>
            <w:shd w:val="clear" w:color="auto" w:fill="FFFFFF" w:themeFill="background1"/>
            <w:vAlign w:val="center"/>
          </w:tcPr>
          <w:p w14:paraId="13C61383" w14:textId="30CF49A3" w:rsidR="00750A2C" w:rsidRPr="00C048B5" w:rsidRDefault="00E322B0"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Kp1, Kp2, Sp1, Cp1</w:t>
            </w:r>
          </w:p>
        </w:tc>
        <w:tc>
          <w:tcPr>
            <w:tcW w:w="1980" w:type="dxa"/>
          </w:tcPr>
          <w:p w14:paraId="30E7333A" w14:textId="7CD26BC5"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vertAlign w:val="superscript"/>
                <w:lang w:bidi="ar-JO"/>
              </w:rPr>
              <w:t>8th</w:t>
            </w:r>
            <w:r w:rsidRPr="00C048B5">
              <w:rPr>
                <w:rFonts w:asciiTheme="majorBidi" w:hAnsiTheme="majorBidi" w:cstheme="majorBidi"/>
                <w:b/>
                <w:bCs/>
                <w:sz w:val="20"/>
                <w:szCs w:val="20"/>
                <w:lang w:bidi="ar-JO"/>
              </w:rPr>
              <w:t xml:space="preserve"> week</w:t>
            </w:r>
          </w:p>
        </w:tc>
        <w:tc>
          <w:tcPr>
            <w:tcW w:w="1260" w:type="dxa"/>
          </w:tcPr>
          <w:p w14:paraId="30A4F91C"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30</w:t>
            </w:r>
            <w:r w:rsidRPr="00C048B5">
              <w:rPr>
                <w:rFonts w:asciiTheme="majorBidi" w:hAnsiTheme="majorBidi" w:cstheme="majorBidi"/>
                <w:b/>
                <w:bCs/>
                <w:sz w:val="20"/>
                <w:szCs w:val="20"/>
                <w:rtl/>
                <w:lang w:bidi="ar-JO"/>
              </w:rPr>
              <w:t xml:space="preserve"> %</w:t>
            </w:r>
          </w:p>
        </w:tc>
        <w:tc>
          <w:tcPr>
            <w:tcW w:w="2964" w:type="dxa"/>
            <w:shd w:val="clear" w:color="auto" w:fill="D9D9D9" w:themeFill="background1" w:themeFillShade="D9"/>
          </w:tcPr>
          <w:p w14:paraId="43F57420"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Mid Term Exam</w:t>
            </w:r>
          </w:p>
        </w:tc>
      </w:tr>
      <w:tr w:rsidR="00CF69A7" w:rsidRPr="00C048B5" w14:paraId="003CF6FA" w14:textId="77777777" w:rsidTr="00712F80">
        <w:trPr>
          <w:jc w:val="center"/>
        </w:trPr>
        <w:tc>
          <w:tcPr>
            <w:tcW w:w="2406" w:type="dxa"/>
            <w:shd w:val="clear" w:color="auto" w:fill="FFFFFF" w:themeFill="background1"/>
            <w:vAlign w:val="center"/>
          </w:tcPr>
          <w:p w14:paraId="2AC3EA09" w14:textId="0B92B127" w:rsidR="00750A2C" w:rsidRPr="00C048B5" w:rsidRDefault="00E322B0"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Sp2, Sp3, Sp4, Cp1, Cp2</w:t>
            </w:r>
          </w:p>
        </w:tc>
        <w:tc>
          <w:tcPr>
            <w:tcW w:w="1980" w:type="dxa"/>
          </w:tcPr>
          <w:p w14:paraId="38F635C9"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Overall course duration </w:t>
            </w:r>
          </w:p>
        </w:tc>
        <w:tc>
          <w:tcPr>
            <w:tcW w:w="1260" w:type="dxa"/>
          </w:tcPr>
          <w:p w14:paraId="587A23AE"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30</w:t>
            </w:r>
            <w:r w:rsidRPr="00C048B5">
              <w:rPr>
                <w:rFonts w:asciiTheme="majorBidi" w:hAnsiTheme="majorBidi" w:cstheme="majorBidi"/>
                <w:b/>
                <w:bCs/>
                <w:sz w:val="20"/>
                <w:szCs w:val="20"/>
                <w:rtl/>
                <w:lang w:bidi="ar-JO"/>
              </w:rPr>
              <w:t xml:space="preserve"> %</w:t>
            </w:r>
          </w:p>
        </w:tc>
        <w:tc>
          <w:tcPr>
            <w:tcW w:w="2964" w:type="dxa"/>
            <w:shd w:val="clear" w:color="auto" w:fill="D9D9D9" w:themeFill="background1" w:themeFillShade="D9"/>
          </w:tcPr>
          <w:p w14:paraId="60B7A4DF"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Various Assessments *</w:t>
            </w:r>
          </w:p>
        </w:tc>
      </w:tr>
      <w:tr w:rsidR="00CF69A7" w:rsidRPr="00C048B5" w14:paraId="68814A39" w14:textId="77777777" w:rsidTr="00712F80">
        <w:trPr>
          <w:jc w:val="center"/>
        </w:trPr>
        <w:tc>
          <w:tcPr>
            <w:tcW w:w="2406" w:type="dxa"/>
            <w:shd w:val="clear" w:color="auto" w:fill="FFFFFF" w:themeFill="background1"/>
            <w:vAlign w:val="center"/>
          </w:tcPr>
          <w:p w14:paraId="3DDB80E1" w14:textId="1346A389" w:rsidR="00750A2C" w:rsidRPr="00C048B5" w:rsidRDefault="00E322B0"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All </w:t>
            </w:r>
          </w:p>
        </w:tc>
        <w:tc>
          <w:tcPr>
            <w:tcW w:w="1980" w:type="dxa"/>
          </w:tcPr>
          <w:p w14:paraId="28EC0A16" w14:textId="5939B96D"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vertAlign w:val="superscript"/>
                <w:lang w:bidi="ar-JO"/>
              </w:rPr>
              <w:t>16th</w:t>
            </w:r>
            <w:r w:rsidRPr="00C048B5">
              <w:rPr>
                <w:rFonts w:asciiTheme="majorBidi" w:hAnsiTheme="majorBidi" w:cstheme="majorBidi"/>
                <w:b/>
                <w:bCs/>
                <w:sz w:val="20"/>
                <w:szCs w:val="20"/>
                <w:lang w:bidi="ar-JO"/>
              </w:rPr>
              <w:t xml:space="preserve"> week </w:t>
            </w:r>
          </w:p>
        </w:tc>
        <w:tc>
          <w:tcPr>
            <w:tcW w:w="1260" w:type="dxa"/>
          </w:tcPr>
          <w:p w14:paraId="024BC7C3"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40</w:t>
            </w:r>
            <w:r w:rsidRPr="00C048B5">
              <w:rPr>
                <w:rFonts w:asciiTheme="majorBidi" w:hAnsiTheme="majorBidi" w:cstheme="majorBidi"/>
                <w:b/>
                <w:bCs/>
                <w:sz w:val="20"/>
                <w:szCs w:val="20"/>
                <w:rtl/>
                <w:lang w:bidi="ar-JO"/>
              </w:rPr>
              <w:t xml:space="preserve"> %</w:t>
            </w:r>
          </w:p>
        </w:tc>
        <w:tc>
          <w:tcPr>
            <w:tcW w:w="2964" w:type="dxa"/>
            <w:shd w:val="clear" w:color="auto" w:fill="D9D9D9" w:themeFill="background1" w:themeFillShade="D9"/>
          </w:tcPr>
          <w:p w14:paraId="303B282E"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Final Exam</w:t>
            </w:r>
          </w:p>
        </w:tc>
      </w:tr>
      <w:tr w:rsidR="00CF69A7" w:rsidRPr="00C048B5" w14:paraId="1C24E63E" w14:textId="77777777" w:rsidTr="00712F80">
        <w:trPr>
          <w:jc w:val="center"/>
        </w:trPr>
        <w:tc>
          <w:tcPr>
            <w:tcW w:w="2406" w:type="dxa"/>
            <w:shd w:val="clear" w:color="auto" w:fill="FFFFFF" w:themeFill="background1"/>
            <w:vAlign w:val="center"/>
          </w:tcPr>
          <w:p w14:paraId="43095190" w14:textId="77777777" w:rsidR="003C7C36" w:rsidRPr="00C048B5" w:rsidRDefault="003C7C36" w:rsidP="00C048B5">
            <w:pPr>
              <w:jc w:val="center"/>
              <w:rPr>
                <w:rFonts w:asciiTheme="majorBidi" w:hAnsiTheme="majorBidi" w:cstheme="majorBidi"/>
                <w:b/>
                <w:bCs/>
                <w:sz w:val="20"/>
                <w:szCs w:val="20"/>
                <w:rtl/>
                <w:lang w:bidi="ar-JO"/>
              </w:rPr>
            </w:pPr>
          </w:p>
        </w:tc>
        <w:tc>
          <w:tcPr>
            <w:tcW w:w="1980" w:type="dxa"/>
          </w:tcPr>
          <w:p w14:paraId="578AC785" w14:textId="77777777" w:rsidR="003C7C36" w:rsidRPr="00C048B5" w:rsidRDefault="003C7C36" w:rsidP="00C048B5">
            <w:pPr>
              <w:jc w:val="center"/>
              <w:rPr>
                <w:rFonts w:asciiTheme="majorBidi" w:hAnsiTheme="majorBidi" w:cstheme="majorBidi"/>
                <w:b/>
                <w:bCs/>
                <w:sz w:val="20"/>
                <w:szCs w:val="20"/>
                <w:rtl/>
                <w:lang w:bidi="ar-JO"/>
              </w:rPr>
            </w:pPr>
          </w:p>
        </w:tc>
        <w:tc>
          <w:tcPr>
            <w:tcW w:w="1260" w:type="dxa"/>
          </w:tcPr>
          <w:p w14:paraId="02151ABA" w14:textId="77777777" w:rsidR="003C7C36" w:rsidRPr="00C048B5" w:rsidRDefault="003C7C36"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100</w:t>
            </w:r>
            <w:r w:rsidRPr="00C048B5">
              <w:rPr>
                <w:rFonts w:asciiTheme="majorBidi" w:hAnsiTheme="majorBidi" w:cstheme="majorBidi"/>
                <w:b/>
                <w:bCs/>
                <w:sz w:val="20"/>
                <w:szCs w:val="20"/>
                <w:rtl/>
                <w:lang w:bidi="ar-JO"/>
              </w:rPr>
              <w:t>%</w:t>
            </w:r>
          </w:p>
        </w:tc>
        <w:tc>
          <w:tcPr>
            <w:tcW w:w="2964" w:type="dxa"/>
            <w:shd w:val="clear" w:color="auto" w:fill="D9D9D9" w:themeFill="background1" w:themeFillShade="D9"/>
          </w:tcPr>
          <w:p w14:paraId="7EAF0A23" w14:textId="77777777" w:rsidR="003C7C36" w:rsidRPr="00C048B5" w:rsidRDefault="003C7C36"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Total</w:t>
            </w:r>
          </w:p>
        </w:tc>
      </w:tr>
    </w:tbl>
    <w:p w14:paraId="4EA196F0" w14:textId="77777777" w:rsidR="0006145B" w:rsidRPr="00C048B5" w:rsidRDefault="00D955DA" w:rsidP="00C048B5">
      <w:pPr>
        <w:bidi w:val="0"/>
        <w:spacing w:line="240" w:lineRule="auto"/>
        <w:ind w:left="-180" w:hanging="90"/>
        <w:rPr>
          <w:rFonts w:asciiTheme="majorBidi" w:hAnsiTheme="majorBidi" w:cstheme="majorBidi"/>
          <w:sz w:val="20"/>
          <w:szCs w:val="20"/>
          <w:rtl/>
          <w:lang w:bidi="ar-JO"/>
        </w:rPr>
      </w:pPr>
      <w:r w:rsidRPr="00C048B5">
        <w:rPr>
          <w:rFonts w:asciiTheme="majorBidi" w:hAnsiTheme="majorBidi" w:cstheme="majorBidi"/>
          <w:sz w:val="20"/>
          <w:szCs w:val="20"/>
          <w:lang w:bidi="ar-JO"/>
        </w:rPr>
        <w:t xml:space="preserve">* </w:t>
      </w:r>
      <w:proofErr w:type="gramStart"/>
      <w:r w:rsidRPr="00C048B5">
        <w:rPr>
          <w:rFonts w:asciiTheme="majorBidi" w:hAnsiTheme="majorBidi" w:cstheme="majorBidi"/>
          <w:sz w:val="20"/>
          <w:szCs w:val="20"/>
          <w:lang w:bidi="ar-JO"/>
        </w:rPr>
        <w:t>includes</w:t>
      </w:r>
      <w:proofErr w:type="gramEnd"/>
      <w:r w:rsidRPr="00C048B5">
        <w:rPr>
          <w:rFonts w:asciiTheme="majorBidi" w:hAnsiTheme="majorBidi" w:cstheme="majorBidi"/>
          <w:sz w:val="20"/>
          <w:szCs w:val="20"/>
          <w:lang w:bidi="ar-JO"/>
        </w:rPr>
        <w:t xml:space="preserve">: quiz, in class and out of class </w:t>
      </w:r>
      <w:r w:rsidR="00DB26E0" w:rsidRPr="00C048B5">
        <w:rPr>
          <w:rFonts w:asciiTheme="majorBidi" w:hAnsiTheme="majorBidi" w:cstheme="majorBidi"/>
          <w:sz w:val="20"/>
          <w:szCs w:val="20"/>
          <w:lang w:bidi="ar-JO"/>
        </w:rPr>
        <w:t>assignment,</w:t>
      </w:r>
      <w:r w:rsidR="001722DF" w:rsidRPr="00C048B5">
        <w:rPr>
          <w:rFonts w:asciiTheme="majorBidi" w:hAnsiTheme="majorBidi" w:cstheme="majorBidi"/>
          <w:sz w:val="20"/>
          <w:szCs w:val="20"/>
          <w:lang w:bidi="ar-JO"/>
        </w:rPr>
        <w:t xml:space="preserve"> </w:t>
      </w:r>
      <w:proofErr w:type="gramStart"/>
      <w:r w:rsidR="001722DF" w:rsidRPr="00C048B5">
        <w:rPr>
          <w:rFonts w:asciiTheme="majorBidi" w:hAnsiTheme="majorBidi" w:cstheme="majorBidi"/>
          <w:sz w:val="20"/>
          <w:szCs w:val="20"/>
          <w:lang w:bidi="ar-JO"/>
        </w:rPr>
        <w:t>presentations ,</w:t>
      </w:r>
      <w:proofErr w:type="gramEnd"/>
      <w:r w:rsidR="001722DF" w:rsidRPr="00C048B5">
        <w:rPr>
          <w:rFonts w:asciiTheme="majorBidi" w:hAnsiTheme="majorBidi" w:cstheme="majorBidi"/>
          <w:sz w:val="20"/>
          <w:szCs w:val="20"/>
          <w:lang w:bidi="ar-JO"/>
        </w:rPr>
        <w:t xml:space="preserve"> reports, videotaped assignment, group or </w:t>
      </w:r>
      <w:r w:rsidR="00A76F3A" w:rsidRPr="00C048B5">
        <w:rPr>
          <w:rFonts w:asciiTheme="majorBidi" w:hAnsiTheme="majorBidi" w:cstheme="majorBidi"/>
          <w:sz w:val="20"/>
          <w:szCs w:val="20"/>
          <w:lang w:bidi="ar-JO"/>
        </w:rPr>
        <w:t xml:space="preserve">individual </w:t>
      </w:r>
      <w:r w:rsidR="001722DF" w:rsidRPr="00C048B5">
        <w:rPr>
          <w:rFonts w:asciiTheme="majorBidi" w:hAnsiTheme="majorBidi" w:cstheme="majorBidi"/>
          <w:sz w:val="20"/>
          <w:szCs w:val="20"/>
          <w:lang w:bidi="ar-JO"/>
        </w:rPr>
        <w:t>project</w:t>
      </w:r>
      <w:r w:rsidR="00A76F3A" w:rsidRPr="00C048B5">
        <w:rPr>
          <w:rFonts w:asciiTheme="majorBidi" w:hAnsiTheme="majorBidi" w:cstheme="majorBidi"/>
          <w:sz w:val="20"/>
          <w:szCs w:val="20"/>
          <w:lang w:bidi="ar-JO"/>
        </w:rPr>
        <w:t>s</w:t>
      </w:r>
      <w:r w:rsidR="001722DF" w:rsidRPr="00C048B5">
        <w:rPr>
          <w:rFonts w:asciiTheme="majorBidi" w:hAnsiTheme="majorBidi" w:cstheme="majorBidi"/>
          <w:sz w:val="20"/>
          <w:szCs w:val="20"/>
          <w:lang w:bidi="ar-JO"/>
        </w:rPr>
        <w:t xml:space="preserve">. </w:t>
      </w:r>
    </w:p>
    <w:p w14:paraId="68D2A523" w14:textId="77777777" w:rsidR="002F6B3D" w:rsidRPr="00C048B5" w:rsidRDefault="002F6B3D" w:rsidP="00C048B5">
      <w:pPr>
        <w:spacing w:after="0" w:line="240" w:lineRule="auto"/>
        <w:jc w:val="center"/>
        <w:rPr>
          <w:rFonts w:asciiTheme="majorBidi" w:hAnsiTheme="majorBidi" w:cstheme="majorBidi"/>
          <w:sz w:val="20"/>
          <w:szCs w:val="20"/>
          <w:rtl/>
        </w:rPr>
      </w:pPr>
      <w:r w:rsidRPr="00C048B5">
        <w:rPr>
          <w:rFonts w:asciiTheme="majorBidi" w:hAnsiTheme="majorBidi" w:cstheme="majorBidi"/>
          <w:b/>
          <w:bCs/>
          <w:sz w:val="20"/>
          <w:szCs w:val="20"/>
        </w:rPr>
        <w:t>Alignment of Course Outcomes with Learning and Assessment Methods</w:t>
      </w:r>
    </w:p>
    <w:tbl>
      <w:tblPr>
        <w:tblStyle w:val="TableGrid"/>
        <w:bidiVisual/>
        <w:tblW w:w="0" w:type="auto"/>
        <w:tblInd w:w="67" w:type="dxa"/>
        <w:tblLook w:val="04A0" w:firstRow="1" w:lastRow="0" w:firstColumn="1" w:lastColumn="0" w:noHBand="0" w:noVBand="1"/>
      </w:tblPr>
      <w:tblGrid>
        <w:gridCol w:w="1551"/>
        <w:gridCol w:w="1488"/>
        <w:gridCol w:w="4431"/>
        <w:gridCol w:w="1459"/>
      </w:tblGrid>
      <w:tr w:rsidR="00CF69A7" w:rsidRPr="00C048B5" w14:paraId="1451AD70" w14:textId="77777777" w:rsidTr="00E11FBC">
        <w:tc>
          <w:tcPr>
            <w:tcW w:w="1551"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7416286C" w14:textId="77777777" w:rsidR="002F6B3D" w:rsidRPr="00C048B5" w:rsidRDefault="002F6B3D"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Assessment Method**  </w:t>
            </w:r>
          </w:p>
        </w:tc>
        <w:tc>
          <w:tcPr>
            <w:tcW w:w="1488"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119A8FB" w14:textId="77777777" w:rsidR="002F6B3D" w:rsidRPr="00C048B5" w:rsidRDefault="002F6B3D"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Learning Method*</w:t>
            </w:r>
          </w:p>
        </w:tc>
        <w:tc>
          <w:tcPr>
            <w:tcW w:w="443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0744E79" w14:textId="77777777" w:rsidR="002F6B3D" w:rsidRPr="00C048B5" w:rsidRDefault="002F6B3D"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Learning Outcomes</w:t>
            </w:r>
          </w:p>
        </w:tc>
        <w:tc>
          <w:tcPr>
            <w:tcW w:w="145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28F32EA8" w14:textId="77777777" w:rsidR="002F6B3D" w:rsidRPr="00C048B5" w:rsidRDefault="002F6B3D"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Number </w:t>
            </w:r>
          </w:p>
        </w:tc>
      </w:tr>
      <w:tr w:rsidR="00CF69A7" w:rsidRPr="00C048B5" w14:paraId="2B2A457D" w14:textId="77777777" w:rsidTr="00E11FBC">
        <w:tc>
          <w:tcPr>
            <w:tcW w:w="8929" w:type="dxa"/>
            <w:gridSpan w:val="4"/>
            <w:tcBorders>
              <w:left w:val="thickThinLargeGap" w:sz="2" w:space="0" w:color="auto"/>
              <w:right w:val="thickThinLargeGap" w:sz="2" w:space="0" w:color="auto"/>
            </w:tcBorders>
            <w:shd w:val="clear" w:color="auto" w:fill="F2F2F2" w:themeFill="background1" w:themeFillShade="F2"/>
          </w:tcPr>
          <w:p w14:paraId="1C776354" w14:textId="77777777" w:rsidR="002F6B3D" w:rsidRPr="00C048B5" w:rsidRDefault="002F6B3D" w:rsidP="00C048B5">
            <w:pPr>
              <w:jc w:val="center"/>
              <w:rPr>
                <w:rFonts w:asciiTheme="majorBidi" w:hAnsiTheme="majorBidi" w:cstheme="majorBidi"/>
                <w:b/>
                <w:bCs/>
                <w:sz w:val="20"/>
                <w:szCs w:val="20"/>
                <w:vertAlign w:val="subscript"/>
                <w:lang w:bidi="ar-JO"/>
              </w:rPr>
            </w:pPr>
            <w:r w:rsidRPr="00C048B5">
              <w:rPr>
                <w:rFonts w:asciiTheme="majorBidi" w:hAnsiTheme="majorBidi" w:cstheme="majorBidi"/>
                <w:b/>
                <w:bCs/>
                <w:sz w:val="20"/>
                <w:szCs w:val="20"/>
                <w:rtl/>
                <w:lang w:bidi="ar-JO"/>
              </w:rPr>
              <w:t xml:space="preserve">   </w:t>
            </w:r>
            <w:r w:rsidRPr="00C048B5">
              <w:rPr>
                <w:rFonts w:asciiTheme="majorBidi" w:hAnsiTheme="majorBidi" w:cstheme="majorBidi"/>
                <w:b/>
                <w:bCs/>
                <w:sz w:val="20"/>
                <w:szCs w:val="20"/>
                <w:lang w:bidi="ar-JO"/>
              </w:rPr>
              <w:t>Knowledge</w:t>
            </w:r>
          </w:p>
        </w:tc>
      </w:tr>
      <w:tr w:rsidR="00E11FBC" w:rsidRPr="00C048B5" w14:paraId="3C97AA30" w14:textId="77777777" w:rsidTr="00E11FBC">
        <w:tc>
          <w:tcPr>
            <w:tcW w:w="1551" w:type="dxa"/>
            <w:tcBorders>
              <w:left w:val="thickThinLargeGap" w:sz="2" w:space="0" w:color="auto"/>
              <w:right w:val="single" w:sz="4" w:space="0" w:color="auto"/>
            </w:tcBorders>
          </w:tcPr>
          <w:p w14:paraId="0FB89A30" w14:textId="77777777" w:rsidR="00E11FBC" w:rsidRPr="00C048B5" w:rsidRDefault="00E11FBC" w:rsidP="00C048B5">
            <w:pPr>
              <w:bidi w:val="0"/>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 xml:space="preserve">Exam and evaluation sheet </w:t>
            </w:r>
          </w:p>
        </w:tc>
        <w:tc>
          <w:tcPr>
            <w:tcW w:w="1488" w:type="dxa"/>
            <w:tcBorders>
              <w:left w:val="single" w:sz="4" w:space="0" w:color="auto"/>
              <w:right w:val="single" w:sz="4" w:space="0" w:color="auto"/>
            </w:tcBorders>
          </w:tcPr>
          <w:p w14:paraId="7003BCB9" w14:textId="485350ED"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lang w:bidi="ar-JO"/>
              </w:rPr>
              <w:t xml:space="preserve">Lecture, role play, discussion </w:t>
            </w:r>
          </w:p>
        </w:tc>
        <w:tc>
          <w:tcPr>
            <w:tcW w:w="4431" w:type="dxa"/>
            <w:tcBorders>
              <w:left w:val="single" w:sz="4" w:space="0" w:color="auto"/>
              <w:right w:val="single" w:sz="4" w:space="0" w:color="auto"/>
            </w:tcBorders>
          </w:tcPr>
          <w:p w14:paraId="5A6C0A34" w14:textId="3D958972"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rPr>
              <w:t>Integrate evidenced-based knowledge from maternal health nursing and newborn to assess, plan a client-centered care for woman of childbearing age and newborns considering all health dimensions, actual and potential health problems, and collaborative problems to achieve the expected outcomes</w:t>
            </w:r>
          </w:p>
        </w:tc>
        <w:tc>
          <w:tcPr>
            <w:tcW w:w="1459" w:type="dxa"/>
            <w:tcBorders>
              <w:left w:val="single" w:sz="4" w:space="0" w:color="auto"/>
              <w:right w:val="thickThinLargeGap" w:sz="2" w:space="0" w:color="auto"/>
            </w:tcBorders>
          </w:tcPr>
          <w:p w14:paraId="7DD0569C" w14:textId="6B1BDF6C" w:rsidR="00E11FBC" w:rsidRPr="00C048B5" w:rsidRDefault="00E11FBC" w:rsidP="00C048B5">
            <w:pPr>
              <w:bidi w:val="0"/>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K1</w:t>
            </w:r>
          </w:p>
        </w:tc>
      </w:tr>
      <w:tr w:rsidR="00E11FBC" w:rsidRPr="00C048B5" w14:paraId="4843546F" w14:textId="77777777" w:rsidTr="00E11FBC">
        <w:tc>
          <w:tcPr>
            <w:tcW w:w="1551" w:type="dxa"/>
            <w:tcBorders>
              <w:left w:val="thickThinLargeGap" w:sz="2" w:space="0" w:color="auto"/>
              <w:right w:val="single" w:sz="4" w:space="0" w:color="auto"/>
            </w:tcBorders>
          </w:tcPr>
          <w:p w14:paraId="2168D5AC" w14:textId="77777777" w:rsidR="00E11FBC" w:rsidRPr="00C048B5" w:rsidRDefault="00E11FBC" w:rsidP="00C048B5">
            <w:pPr>
              <w:bidi w:val="0"/>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 xml:space="preserve">Exam </w:t>
            </w:r>
          </w:p>
          <w:p w14:paraId="4DD9DFFB" w14:textId="77777777" w:rsidR="00E11FBC" w:rsidRPr="00C048B5" w:rsidRDefault="00E11FBC" w:rsidP="00C048B5">
            <w:pPr>
              <w:bidi w:val="0"/>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Homework</w:t>
            </w:r>
          </w:p>
          <w:p w14:paraId="3A727860" w14:textId="77777777" w:rsidR="00E11FBC" w:rsidRPr="00C048B5" w:rsidRDefault="00E11FBC" w:rsidP="00C048B5">
            <w:pPr>
              <w:bidi w:val="0"/>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discussion</w:t>
            </w:r>
          </w:p>
        </w:tc>
        <w:tc>
          <w:tcPr>
            <w:tcW w:w="1488" w:type="dxa"/>
            <w:tcBorders>
              <w:left w:val="single" w:sz="4" w:space="0" w:color="auto"/>
              <w:right w:val="single" w:sz="4" w:space="0" w:color="auto"/>
            </w:tcBorders>
          </w:tcPr>
          <w:p w14:paraId="5480CCB2" w14:textId="77777777"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 xml:space="preserve">Lecture, case study, video </w:t>
            </w:r>
          </w:p>
          <w:p w14:paraId="6C39AFFD" w14:textId="623982D5"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lang w:bidi="ar-JO"/>
              </w:rPr>
              <w:t xml:space="preserve"> Critical thinking activity</w:t>
            </w:r>
          </w:p>
        </w:tc>
        <w:tc>
          <w:tcPr>
            <w:tcW w:w="4431" w:type="dxa"/>
            <w:tcBorders>
              <w:left w:val="single" w:sz="4" w:space="0" w:color="auto"/>
              <w:right w:val="single" w:sz="4" w:space="0" w:color="auto"/>
            </w:tcBorders>
          </w:tcPr>
          <w:p w14:paraId="7C216941" w14:textId="2CC6C1E4"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459" w:type="dxa"/>
            <w:tcBorders>
              <w:left w:val="single" w:sz="4" w:space="0" w:color="auto"/>
              <w:right w:val="thickThinLargeGap" w:sz="2" w:space="0" w:color="auto"/>
            </w:tcBorders>
          </w:tcPr>
          <w:p w14:paraId="28CFD5A1" w14:textId="54C420A0" w:rsidR="00E11FBC" w:rsidRPr="00C048B5" w:rsidRDefault="00E11FBC" w:rsidP="00C048B5">
            <w:pPr>
              <w:bidi w:val="0"/>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K2</w:t>
            </w:r>
          </w:p>
        </w:tc>
      </w:tr>
      <w:tr w:rsidR="00CF69A7" w:rsidRPr="00C048B5" w14:paraId="60477EDA" w14:textId="77777777" w:rsidTr="00E11FBC">
        <w:tc>
          <w:tcPr>
            <w:tcW w:w="8929" w:type="dxa"/>
            <w:gridSpan w:val="4"/>
            <w:tcBorders>
              <w:left w:val="thickThinLargeGap" w:sz="2" w:space="0" w:color="auto"/>
              <w:right w:val="thickThinLargeGap" w:sz="2" w:space="0" w:color="auto"/>
            </w:tcBorders>
            <w:shd w:val="clear" w:color="auto" w:fill="F2F2F2" w:themeFill="background1" w:themeFillShade="F2"/>
          </w:tcPr>
          <w:p w14:paraId="3503725F" w14:textId="77777777" w:rsidR="002F6B3D" w:rsidRPr="00C048B5" w:rsidRDefault="002F6B3D" w:rsidP="00C048B5">
            <w:pPr>
              <w:jc w:val="center"/>
              <w:rPr>
                <w:rFonts w:asciiTheme="majorBidi" w:hAnsiTheme="majorBidi" w:cstheme="majorBidi"/>
                <w:sz w:val="20"/>
                <w:szCs w:val="20"/>
                <w:rtl/>
                <w:lang w:bidi="ar-JO"/>
              </w:rPr>
            </w:pPr>
            <w:r w:rsidRPr="00C048B5">
              <w:rPr>
                <w:rFonts w:asciiTheme="majorBidi" w:hAnsiTheme="majorBidi" w:cstheme="majorBidi"/>
                <w:b/>
                <w:bCs/>
                <w:sz w:val="20"/>
                <w:szCs w:val="20"/>
                <w:rtl/>
                <w:lang w:bidi="ar-JO"/>
              </w:rPr>
              <w:lastRenderedPageBreak/>
              <w:t xml:space="preserve">     </w:t>
            </w:r>
            <w:r w:rsidRPr="00C048B5">
              <w:rPr>
                <w:rFonts w:asciiTheme="majorBidi" w:hAnsiTheme="majorBidi" w:cstheme="majorBidi"/>
                <w:b/>
                <w:bCs/>
                <w:sz w:val="20"/>
                <w:szCs w:val="20"/>
                <w:lang w:bidi="ar-JO"/>
              </w:rPr>
              <w:t xml:space="preserve">Skills </w:t>
            </w:r>
          </w:p>
        </w:tc>
      </w:tr>
      <w:tr w:rsidR="00E11FBC" w:rsidRPr="00C048B5" w14:paraId="743AADF1" w14:textId="77777777" w:rsidTr="00E11FBC">
        <w:tc>
          <w:tcPr>
            <w:tcW w:w="1551" w:type="dxa"/>
            <w:tcBorders>
              <w:left w:val="thickThinLargeGap" w:sz="2" w:space="0" w:color="auto"/>
              <w:right w:val="single" w:sz="4" w:space="0" w:color="auto"/>
            </w:tcBorders>
          </w:tcPr>
          <w:p w14:paraId="31DA50F4" w14:textId="77777777"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Exam and assignments</w:t>
            </w:r>
          </w:p>
        </w:tc>
        <w:tc>
          <w:tcPr>
            <w:tcW w:w="1488" w:type="dxa"/>
            <w:tcBorders>
              <w:left w:val="single" w:sz="4" w:space="0" w:color="auto"/>
              <w:right w:val="single" w:sz="4" w:space="0" w:color="auto"/>
            </w:tcBorders>
          </w:tcPr>
          <w:p w14:paraId="1F607FBA" w14:textId="77777777" w:rsidR="00E11FBC" w:rsidRPr="00C048B5" w:rsidRDefault="00E11FBC" w:rsidP="00C048B5">
            <w:pPr>
              <w:rPr>
                <w:rFonts w:asciiTheme="majorBidi" w:hAnsiTheme="majorBidi" w:cstheme="majorBidi"/>
                <w:sz w:val="20"/>
                <w:szCs w:val="20"/>
                <w:lang w:bidi="ar-JO"/>
              </w:rPr>
            </w:pPr>
            <w:r w:rsidRPr="00C048B5">
              <w:rPr>
                <w:rFonts w:asciiTheme="majorBidi" w:hAnsiTheme="majorBidi" w:cstheme="majorBidi"/>
                <w:sz w:val="20"/>
                <w:szCs w:val="20"/>
                <w:lang w:bidi="ar-JO"/>
              </w:rPr>
              <w:t xml:space="preserve">Lecture, case study, video </w:t>
            </w:r>
          </w:p>
          <w:p w14:paraId="5410C94D" w14:textId="310CE4ED"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lang w:bidi="ar-JO"/>
              </w:rPr>
              <w:t xml:space="preserve"> Group work, </w:t>
            </w:r>
            <w:r w:rsidRPr="00C048B5">
              <w:rPr>
                <w:sz w:val="20"/>
                <w:szCs w:val="20"/>
              </w:rPr>
              <w:t xml:space="preserve"> </w:t>
            </w:r>
          </w:p>
        </w:tc>
        <w:tc>
          <w:tcPr>
            <w:tcW w:w="4431" w:type="dxa"/>
            <w:tcBorders>
              <w:left w:val="single" w:sz="4" w:space="0" w:color="auto"/>
              <w:right w:val="single" w:sz="4" w:space="0" w:color="auto"/>
            </w:tcBorders>
          </w:tcPr>
          <w:p w14:paraId="23077ACC" w14:textId="3DD91D4D"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rPr>
              <w:t xml:space="preserve">Equip students with an evidence-based, critical thinking and analytical skills to be able to plan and implement desired health change within terms of contextual legislations. </w:t>
            </w:r>
          </w:p>
        </w:tc>
        <w:tc>
          <w:tcPr>
            <w:tcW w:w="1459" w:type="dxa"/>
            <w:tcBorders>
              <w:left w:val="single" w:sz="4" w:space="0" w:color="auto"/>
              <w:right w:val="thickThinLargeGap" w:sz="2" w:space="0" w:color="auto"/>
            </w:tcBorders>
          </w:tcPr>
          <w:p w14:paraId="70FEA632" w14:textId="77777777"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S1</w:t>
            </w:r>
          </w:p>
        </w:tc>
      </w:tr>
      <w:tr w:rsidR="00E11FBC" w:rsidRPr="00C048B5" w14:paraId="7C91B8FD" w14:textId="77777777" w:rsidTr="00E11FBC">
        <w:tc>
          <w:tcPr>
            <w:tcW w:w="1551" w:type="dxa"/>
            <w:tcBorders>
              <w:left w:val="thickThinLargeGap" w:sz="2" w:space="0" w:color="auto"/>
              <w:right w:val="single" w:sz="4" w:space="0" w:color="auto"/>
            </w:tcBorders>
          </w:tcPr>
          <w:p w14:paraId="0A2FF868" w14:textId="77777777"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 xml:space="preserve">Homework, quiz </w:t>
            </w:r>
          </w:p>
        </w:tc>
        <w:tc>
          <w:tcPr>
            <w:tcW w:w="1488" w:type="dxa"/>
            <w:tcBorders>
              <w:left w:val="single" w:sz="4" w:space="0" w:color="auto"/>
              <w:right w:val="single" w:sz="4" w:space="0" w:color="auto"/>
            </w:tcBorders>
          </w:tcPr>
          <w:p w14:paraId="17B8C0E1" w14:textId="4620EBBC"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lang w:bidi="ar-JO"/>
              </w:rPr>
              <w:t>Group work, role play, video</w:t>
            </w:r>
          </w:p>
        </w:tc>
        <w:tc>
          <w:tcPr>
            <w:tcW w:w="4431" w:type="dxa"/>
            <w:tcBorders>
              <w:left w:val="single" w:sz="4" w:space="0" w:color="auto"/>
              <w:right w:val="single" w:sz="4" w:space="0" w:color="auto"/>
            </w:tcBorders>
          </w:tcPr>
          <w:p w14:paraId="25CC23B9" w14:textId="4D45F667"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rPr>
              <w:t>Enable students to apply the gained nursing skills, including the physiological, psychological, social, and management and leadership to ensure planning and implementing a safe and secure change for woman of childbearing age</w:t>
            </w:r>
          </w:p>
        </w:tc>
        <w:tc>
          <w:tcPr>
            <w:tcW w:w="1459" w:type="dxa"/>
            <w:tcBorders>
              <w:left w:val="single" w:sz="4" w:space="0" w:color="auto"/>
              <w:right w:val="thickThinLargeGap" w:sz="2" w:space="0" w:color="auto"/>
            </w:tcBorders>
          </w:tcPr>
          <w:p w14:paraId="23833B96" w14:textId="77777777"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S2</w:t>
            </w:r>
          </w:p>
        </w:tc>
      </w:tr>
      <w:tr w:rsidR="00E11FBC" w:rsidRPr="00C048B5" w14:paraId="44610BDA" w14:textId="77777777" w:rsidTr="00E11FBC">
        <w:tc>
          <w:tcPr>
            <w:tcW w:w="1551" w:type="dxa"/>
            <w:tcBorders>
              <w:left w:val="thickThinLargeGap" w:sz="2" w:space="0" w:color="auto"/>
              <w:right w:val="single" w:sz="4" w:space="0" w:color="auto"/>
            </w:tcBorders>
          </w:tcPr>
          <w:p w14:paraId="6FCB4DA7" w14:textId="18A5D3B5"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Exam and assignments</w:t>
            </w:r>
          </w:p>
        </w:tc>
        <w:tc>
          <w:tcPr>
            <w:tcW w:w="1488" w:type="dxa"/>
            <w:tcBorders>
              <w:left w:val="single" w:sz="4" w:space="0" w:color="auto"/>
              <w:right w:val="single" w:sz="4" w:space="0" w:color="auto"/>
            </w:tcBorders>
          </w:tcPr>
          <w:p w14:paraId="2CB787B8" w14:textId="77777777" w:rsidR="00E11FBC" w:rsidRPr="00C048B5" w:rsidRDefault="00E11FBC" w:rsidP="00C048B5">
            <w:pPr>
              <w:rPr>
                <w:rFonts w:asciiTheme="majorBidi" w:hAnsiTheme="majorBidi" w:cstheme="majorBidi"/>
                <w:sz w:val="20"/>
                <w:szCs w:val="20"/>
                <w:lang w:bidi="ar-JO"/>
              </w:rPr>
            </w:pPr>
            <w:r w:rsidRPr="00C048B5">
              <w:rPr>
                <w:rFonts w:asciiTheme="majorBidi" w:hAnsiTheme="majorBidi" w:cstheme="majorBidi"/>
                <w:sz w:val="20"/>
                <w:szCs w:val="20"/>
                <w:lang w:bidi="ar-JO"/>
              </w:rPr>
              <w:t xml:space="preserve">Lecture, case study, video </w:t>
            </w:r>
          </w:p>
          <w:p w14:paraId="656F056A" w14:textId="17DE63D4"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 xml:space="preserve"> Group work, </w:t>
            </w:r>
            <w:r w:rsidRPr="00C048B5">
              <w:rPr>
                <w:sz w:val="20"/>
                <w:szCs w:val="20"/>
              </w:rPr>
              <w:t xml:space="preserve"> </w:t>
            </w:r>
          </w:p>
        </w:tc>
        <w:tc>
          <w:tcPr>
            <w:tcW w:w="4431" w:type="dxa"/>
            <w:tcBorders>
              <w:left w:val="single" w:sz="4" w:space="0" w:color="auto"/>
              <w:right w:val="single" w:sz="4" w:space="0" w:color="auto"/>
            </w:tcBorders>
          </w:tcPr>
          <w:p w14:paraId="6F2F9630" w14:textId="100AA8AF"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rPr>
              <w:t>Implement and manage care at all health levels (primary, secondary, tertiary) for low and high risk maternal and newborns according to an accurately documented plan considering women' confidentiality</w:t>
            </w:r>
          </w:p>
        </w:tc>
        <w:tc>
          <w:tcPr>
            <w:tcW w:w="1459" w:type="dxa"/>
            <w:tcBorders>
              <w:left w:val="single" w:sz="4" w:space="0" w:color="auto"/>
              <w:right w:val="thickThinLargeGap" w:sz="2" w:space="0" w:color="auto"/>
            </w:tcBorders>
          </w:tcPr>
          <w:p w14:paraId="0FA191BF" w14:textId="2226713C"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S3</w:t>
            </w:r>
          </w:p>
        </w:tc>
      </w:tr>
      <w:tr w:rsidR="00E11FBC" w:rsidRPr="00C048B5" w14:paraId="2C2EF1A2" w14:textId="77777777" w:rsidTr="00E11FBC">
        <w:tc>
          <w:tcPr>
            <w:tcW w:w="1551" w:type="dxa"/>
            <w:tcBorders>
              <w:left w:val="thickThinLargeGap" w:sz="2" w:space="0" w:color="auto"/>
              <w:right w:val="single" w:sz="4" w:space="0" w:color="auto"/>
            </w:tcBorders>
          </w:tcPr>
          <w:p w14:paraId="5A107E43" w14:textId="49A88884"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 xml:space="preserve">Homework, quiz </w:t>
            </w:r>
          </w:p>
        </w:tc>
        <w:tc>
          <w:tcPr>
            <w:tcW w:w="1488" w:type="dxa"/>
            <w:tcBorders>
              <w:left w:val="single" w:sz="4" w:space="0" w:color="auto"/>
              <w:right w:val="single" w:sz="4" w:space="0" w:color="auto"/>
            </w:tcBorders>
          </w:tcPr>
          <w:p w14:paraId="45C8C8E6" w14:textId="618A1B40"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Group work, role play, video</w:t>
            </w:r>
          </w:p>
        </w:tc>
        <w:tc>
          <w:tcPr>
            <w:tcW w:w="4431" w:type="dxa"/>
            <w:tcBorders>
              <w:left w:val="single" w:sz="4" w:space="0" w:color="auto"/>
              <w:right w:val="single" w:sz="4" w:space="0" w:color="auto"/>
            </w:tcBorders>
          </w:tcPr>
          <w:p w14:paraId="42D0035C" w14:textId="03F5FE32"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rPr>
              <w:t>Determine accurately and effectively the progression of women towards planned change and care plan</w:t>
            </w:r>
          </w:p>
        </w:tc>
        <w:tc>
          <w:tcPr>
            <w:tcW w:w="1459" w:type="dxa"/>
            <w:tcBorders>
              <w:left w:val="single" w:sz="4" w:space="0" w:color="auto"/>
              <w:right w:val="thickThinLargeGap" w:sz="2" w:space="0" w:color="auto"/>
            </w:tcBorders>
          </w:tcPr>
          <w:p w14:paraId="411DB82A" w14:textId="2C0547A7"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S4</w:t>
            </w:r>
          </w:p>
        </w:tc>
      </w:tr>
      <w:tr w:rsidR="00CF69A7" w:rsidRPr="00C048B5" w14:paraId="419CF159" w14:textId="77777777" w:rsidTr="00E11FBC">
        <w:tc>
          <w:tcPr>
            <w:tcW w:w="8929" w:type="dxa"/>
            <w:gridSpan w:val="4"/>
            <w:tcBorders>
              <w:left w:val="thickThinLargeGap" w:sz="2" w:space="0" w:color="auto"/>
              <w:right w:val="thickThinLargeGap" w:sz="2" w:space="0" w:color="auto"/>
            </w:tcBorders>
            <w:shd w:val="clear" w:color="auto" w:fill="F2F2F2" w:themeFill="background1" w:themeFillShade="F2"/>
          </w:tcPr>
          <w:p w14:paraId="76D76DD1" w14:textId="77777777" w:rsidR="002F6B3D" w:rsidRPr="00C048B5" w:rsidRDefault="002F6B3D" w:rsidP="00C048B5">
            <w:pPr>
              <w:jc w:val="center"/>
              <w:rPr>
                <w:rFonts w:asciiTheme="majorBidi" w:hAnsiTheme="majorBidi" w:cstheme="majorBidi"/>
                <w:sz w:val="20"/>
                <w:szCs w:val="20"/>
                <w:rtl/>
                <w:lang w:bidi="ar-JO"/>
              </w:rPr>
            </w:pPr>
            <w:r w:rsidRPr="00C048B5">
              <w:rPr>
                <w:rFonts w:asciiTheme="majorBidi" w:hAnsiTheme="majorBidi" w:cstheme="majorBidi"/>
                <w:b/>
                <w:bCs/>
                <w:sz w:val="20"/>
                <w:szCs w:val="20"/>
                <w:rtl/>
                <w:lang w:bidi="ar-JO"/>
              </w:rPr>
              <w:t xml:space="preserve">      </w:t>
            </w:r>
            <w:r w:rsidRPr="00C048B5">
              <w:rPr>
                <w:rFonts w:asciiTheme="majorBidi" w:hAnsiTheme="majorBidi" w:cstheme="majorBidi"/>
                <w:b/>
                <w:bCs/>
                <w:sz w:val="20"/>
                <w:szCs w:val="20"/>
                <w:lang w:bidi="ar-JO"/>
              </w:rPr>
              <w:t>Competencies</w:t>
            </w:r>
          </w:p>
        </w:tc>
      </w:tr>
      <w:tr w:rsidR="00E11FBC" w:rsidRPr="00C048B5" w14:paraId="4E1D370A" w14:textId="77777777" w:rsidTr="00E11FBC">
        <w:tc>
          <w:tcPr>
            <w:tcW w:w="1551" w:type="dxa"/>
            <w:tcBorders>
              <w:left w:val="thickThinLargeGap" w:sz="2" w:space="0" w:color="auto"/>
              <w:right w:val="single" w:sz="4" w:space="0" w:color="auto"/>
            </w:tcBorders>
          </w:tcPr>
          <w:p w14:paraId="3CE3B814" w14:textId="77777777"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In class assignment</w:t>
            </w:r>
          </w:p>
          <w:p w14:paraId="07199B74" w14:textId="77777777"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 xml:space="preserve">Exam  </w:t>
            </w:r>
          </w:p>
        </w:tc>
        <w:tc>
          <w:tcPr>
            <w:tcW w:w="1488" w:type="dxa"/>
            <w:tcBorders>
              <w:left w:val="single" w:sz="4" w:space="0" w:color="auto"/>
              <w:right w:val="single" w:sz="4" w:space="0" w:color="auto"/>
            </w:tcBorders>
          </w:tcPr>
          <w:p w14:paraId="4396517B" w14:textId="12B8F619"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Lecture</w:t>
            </w:r>
          </w:p>
          <w:p w14:paraId="5351E0BC" w14:textId="77777777"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Role play</w:t>
            </w:r>
          </w:p>
          <w:p w14:paraId="4102B3F6" w14:textId="77777777"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 xml:space="preserve">Case study </w:t>
            </w:r>
          </w:p>
          <w:p w14:paraId="0D68FFAD" w14:textId="2DE97BAE"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lang w:bidi="ar-JO"/>
              </w:rPr>
              <w:t xml:space="preserve">Group discussion </w:t>
            </w:r>
          </w:p>
        </w:tc>
        <w:tc>
          <w:tcPr>
            <w:tcW w:w="4431" w:type="dxa"/>
            <w:tcBorders>
              <w:left w:val="single" w:sz="4" w:space="0" w:color="auto"/>
              <w:right w:val="single" w:sz="4" w:space="0" w:color="auto"/>
            </w:tcBorders>
          </w:tcPr>
          <w:p w14:paraId="10253E88" w14:textId="625EA299"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rPr>
              <w:t xml:space="preserve"> Enable students to apply national and global professional and ethical standards, in applying maternal health nursing roles ranging from educating to advocacy in different fields with acknowledgment and awareness of childbearing woman’ and her family’ dignity, culture, values.</w:t>
            </w:r>
          </w:p>
        </w:tc>
        <w:tc>
          <w:tcPr>
            <w:tcW w:w="1459" w:type="dxa"/>
            <w:tcBorders>
              <w:left w:val="single" w:sz="4" w:space="0" w:color="auto"/>
              <w:right w:val="thickThinLargeGap" w:sz="2" w:space="0" w:color="auto"/>
            </w:tcBorders>
          </w:tcPr>
          <w:p w14:paraId="7FDCA119" w14:textId="77777777"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C1</w:t>
            </w:r>
          </w:p>
        </w:tc>
      </w:tr>
      <w:tr w:rsidR="00E11FBC" w:rsidRPr="00C048B5" w14:paraId="6FACDC49" w14:textId="77777777" w:rsidTr="00E11FBC">
        <w:tc>
          <w:tcPr>
            <w:tcW w:w="1551" w:type="dxa"/>
            <w:tcBorders>
              <w:left w:val="thickThinLargeGap" w:sz="2" w:space="0" w:color="auto"/>
              <w:right w:val="single" w:sz="4" w:space="0" w:color="auto"/>
            </w:tcBorders>
          </w:tcPr>
          <w:p w14:paraId="1E159EF9" w14:textId="77777777" w:rsidR="00E11FBC" w:rsidRPr="00C048B5" w:rsidRDefault="00E11FBC" w:rsidP="00C048B5">
            <w:pP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In class assignment</w:t>
            </w:r>
          </w:p>
          <w:p w14:paraId="1A67A454" w14:textId="3E8087C1"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Exam</w:t>
            </w:r>
            <w:r w:rsidRPr="00C048B5">
              <w:rPr>
                <w:rFonts w:asciiTheme="majorBidi" w:hAnsiTheme="majorBidi" w:cs="Times New Roman"/>
                <w:b/>
                <w:bCs/>
                <w:sz w:val="20"/>
                <w:szCs w:val="20"/>
                <w:rtl/>
                <w:lang w:bidi="ar-JO"/>
              </w:rPr>
              <w:t xml:space="preserve">  </w:t>
            </w:r>
          </w:p>
        </w:tc>
        <w:tc>
          <w:tcPr>
            <w:tcW w:w="1488" w:type="dxa"/>
            <w:tcBorders>
              <w:left w:val="single" w:sz="4" w:space="0" w:color="auto"/>
              <w:right w:val="single" w:sz="4" w:space="0" w:color="auto"/>
            </w:tcBorders>
          </w:tcPr>
          <w:p w14:paraId="225D17D1" w14:textId="77777777"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Lecture</w:t>
            </w:r>
          </w:p>
          <w:p w14:paraId="68676C03" w14:textId="77777777"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Role play</w:t>
            </w:r>
          </w:p>
          <w:p w14:paraId="62A7AD0B" w14:textId="77777777"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 xml:space="preserve">Case study </w:t>
            </w:r>
          </w:p>
          <w:p w14:paraId="1517DC0C" w14:textId="55A665CC"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Group discussion</w:t>
            </w:r>
          </w:p>
        </w:tc>
        <w:tc>
          <w:tcPr>
            <w:tcW w:w="4431" w:type="dxa"/>
            <w:tcBorders>
              <w:left w:val="single" w:sz="4" w:space="0" w:color="auto"/>
              <w:right w:val="single" w:sz="4" w:space="0" w:color="auto"/>
            </w:tcBorders>
          </w:tcPr>
          <w:p w14:paraId="4F616E4F" w14:textId="63909FC5" w:rsidR="00E11FBC" w:rsidRPr="00C048B5" w:rsidRDefault="00E11FBC" w:rsidP="00C048B5">
            <w:pPr>
              <w:bidi w:val="0"/>
              <w:rPr>
                <w:rFonts w:asciiTheme="majorBidi" w:hAnsiTheme="majorBidi" w:cstheme="majorBidi"/>
                <w:sz w:val="20"/>
                <w:szCs w:val="20"/>
                <w:rtl/>
                <w:lang w:bidi="ar-JO"/>
              </w:rPr>
            </w:pPr>
            <w:r w:rsidRPr="00C048B5">
              <w:rPr>
                <w:rFonts w:asciiTheme="majorBidi" w:hAnsiTheme="majorBidi" w:cstheme="majorBidi"/>
                <w:sz w:val="20"/>
                <w:szCs w:val="20"/>
              </w:rPr>
              <w:t>Apply the gained skills related to resilience, communication, coordination and collaboration in all interactions with peers, individuals, families, groups, and healthcare team, keeping all relationship goal-directed and professionally bounded for the aim of demonstrating a quality nursing practice, achieving therapeutic relationships, and providing a quality client healthcare.</w:t>
            </w:r>
          </w:p>
        </w:tc>
        <w:tc>
          <w:tcPr>
            <w:tcW w:w="1459" w:type="dxa"/>
            <w:tcBorders>
              <w:left w:val="single" w:sz="4" w:space="0" w:color="auto"/>
              <w:right w:val="thickThinLargeGap" w:sz="2" w:space="0" w:color="auto"/>
            </w:tcBorders>
          </w:tcPr>
          <w:p w14:paraId="67D19E25" w14:textId="71BC35A8"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C2</w:t>
            </w:r>
          </w:p>
        </w:tc>
      </w:tr>
      <w:tr w:rsidR="00E11FBC" w:rsidRPr="00C048B5" w14:paraId="0B103D27" w14:textId="77777777" w:rsidTr="00E11FBC">
        <w:tc>
          <w:tcPr>
            <w:tcW w:w="1551" w:type="dxa"/>
            <w:tcBorders>
              <w:left w:val="thickThinLargeGap" w:sz="2" w:space="0" w:color="auto"/>
              <w:right w:val="single" w:sz="4" w:space="0" w:color="auto"/>
            </w:tcBorders>
          </w:tcPr>
          <w:p w14:paraId="61685538" w14:textId="77777777"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In class assignment</w:t>
            </w:r>
          </w:p>
          <w:p w14:paraId="73FDC416" w14:textId="7A9A2061"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 xml:space="preserve">Exam  </w:t>
            </w:r>
          </w:p>
        </w:tc>
        <w:tc>
          <w:tcPr>
            <w:tcW w:w="1488" w:type="dxa"/>
            <w:tcBorders>
              <w:left w:val="single" w:sz="4" w:space="0" w:color="auto"/>
              <w:right w:val="single" w:sz="4" w:space="0" w:color="auto"/>
            </w:tcBorders>
          </w:tcPr>
          <w:p w14:paraId="05D91DAE" w14:textId="77777777"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Lecture</w:t>
            </w:r>
          </w:p>
          <w:p w14:paraId="75545A2C" w14:textId="77777777"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Role play</w:t>
            </w:r>
          </w:p>
          <w:p w14:paraId="40145281" w14:textId="77777777"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 xml:space="preserve">Case study </w:t>
            </w:r>
          </w:p>
          <w:p w14:paraId="69587494" w14:textId="66ADF6E7" w:rsidR="00E11FBC" w:rsidRPr="00C048B5" w:rsidRDefault="00E11FBC" w:rsidP="00C048B5">
            <w:pPr>
              <w:bidi w:val="0"/>
              <w:rPr>
                <w:rFonts w:asciiTheme="majorBidi" w:hAnsiTheme="majorBidi" w:cstheme="majorBidi"/>
                <w:sz w:val="20"/>
                <w:szCs w:val="20"/>
                <w:lang w:bidi="ar-JO"/>
              </w:rPr>
            </w:pPr>
            <w:r w:rsidRPr="00C048B5">
              <w:rPr>
                <w:rFonts w:asciiTheme="majorBidi" w:hAnsiTheme="majorBidi" w:cstheme="majorBidi"/>
                <w:sz w:val="20"/>
                <w:szCs w:val="20"/>
                <w:lang w:bidi="ar-JO"/>
              </w:rPr>
              <w:t xml:space="preserve">Group discussion </w:t>
            </w:r>
          </w:p>
        </w:tc>
        <w:tc>
          <w:tcPr>
            <w:tcW w:w="4431" w:type="dxa"/>
            <w:tcBorders>
              <w:left w:val="single" w:sz="4" w:space="0" w:color="auto"/>
              <w:right w:val="single" w:sz="4" w:space="0" w:color="auto"/>
            </w:tcBorders>
          </w:tcPr>
          <w:p w14:paraId="3E4E40C0" w14:textId="77777777" w:rsidR="00E11FBC" w:rsidRPr="00C048B5" w:rsidRDefault="00E11FBC" w:rsidP="00C048B5">
            <w:pPr>
              <w:bidi w:val="0"/>
              <w:rPr>
                <w:rFonts w:asciiTheme="majorBidi" w:hAnsiTheme="majorBidi" w:cstheme="majorBidi"/>
                <w:sz w:val="20"/>
                <w:szCs w:val="20"/>
              </w:rPr>
            </w:pPr>
            <w:r w:rsidRPr="00C048B5">
              <w:rPr>
                <w:rFonts w:asciiTheme="majorBidi" w:hAnsiTheme="majorBidi" w:cstheme="majorBidi"/>
                <w:sz w:val="20"/>
                <w:szCs w:val="20"/>
              </w:rPr>
              <w:t>Promotes effective mechanisms for the development, implementation and evaluation of holistic clinical experience to enhance the quality of the provided care in maternal health nursing settings</w:t>
            </w:r>
          </w:p>
          <w:p w14:paraId="017D43E3" w14:textId="77777777" w:rsidR="00E11FBC" w:rsidRPr="00C048B5" w:rsidRDefault="00E11FBC" w:rsidP="00C048B5">
            <w:pPr>
              <w:bidi w:val="0"/>
              <w:rPr>
                <w:rFonts w:asciiTheme="majorBidi" w:hAnsiTheme="majorBidi" w:cstheme="majorBidi"/>
                <w:sz w:val="20"/>
                <w:szCs w:val="20"/>
                <w:rtl/>
                <w:lang w:bidi="ar-JO"/>
              </w:rPr>
            </w:pPr>
          </w:p>
        </w:tc>
        <w:tc>
          <w:tcPr>
            <w:tcW w:w="1459" w:type="dxa"/>
            <w:tcBorders>
              <w:left w:val="single" w:sz="4" w:space="0" w:color="auto"/>
              <w:right w:val="thickThinLargeGap" w:sz="2" w:space="0" w:color="auto"/>
            </w:tcBorders>
          </w:tcPr>
          <w:p w14:paraId="3DA20114" w14:textId="08329102" w:rsidR="00E11FBC" w:rsidRPr="00C048B5" w:rsidRDefault="00E11FBC" w:rsidP="00C048B5">
            <w:pPr>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C3</w:t>
            </w:r>
          </w:p>
        </w:tc>
      </w:tr>
    </w:tbl>
    <w:p w14:paraId="7A516733" w14:textId="77777777" w:rsidR="002F6B3D" w:rsidRPr="00C048B5" w:rsidRDefault="002F6B3D" w:rsidP="00C048B5">
      <w:pPr>
        <w:bidi w:val="0"/>
        <w:spacing w:line="240" w:lineRule="auto"/>
        <w:ind w:hanging="270"/>
        <w:rPr>
          <w:rFonts w:asciiTheme="majorBidi" w:hAnsiTheme="majorBidi" w:cstheme="majorBidi"/>
          <w:sz w:val="20"/>
          <w:szCs w:val="20"/>
          <w:rtl/>
          <w:lang w:bidi="ar-JO"/>
        </w:rPr>
      </w:pPr>
      <w:r w:rsidRPr="00C048B5">
        <w:rPr>
          <w:rFonts w:asciiTheme="majorBidi" w:hAnsiTheme="majorBidi" w:cstheme="majorBidi"/>
          <w:sz w:val="20"/>
          <w:szCs w:val="20"/>
          <w:lang w:bidi="ar-JO"/>
        </w:rPr>
        <w:t xml:space="preserve">* </w:t>
      </w:r>
      <w:proofErr w:type="gramStart"/>
      <w:r w:rsidRPr="00C048B5">
        <w:rPr>
          <w:rFonts w:asciiTheme="majorBidi" w:hAnsiTheme="majorBidi" w:cstheme="majorBidi"/>
          <w:sz w:val="20"/>
          <w:szCs w:val="20"/>
          <w:lang w:bidi="ar-JO"/>
        </w:rPr>
        <w:t>includes</w:t>
      </w:r>
      <w:proofErr w:type="gramEnd"/>
      <w:r w:rsidRPr="00C048B5">
        <w:rPr>
          <w:rFonts w:asciiTheme="majorBidi" w:hAnsiTheme="majorBidi" w:cstheme="majorBidi"/>
          <w:sz w:val="20"/>
          <w:szCs w:val="20"/>
          <w:lang w:bidi="ar-JO"/>
        </w:rPr>
        <w:t xml:space="preserve">: Lecture, flipped Class, project- based </w:t>
      </w:r>
      <w:proofErr w:type="gramStart"/>
      <w:r w:rsidRPr="00C048B5">
        <w:rPr>
          <w:rFonts w:asciiTheme="majorBidi" w:hAnsiTheme="majorBidi" w:cstheme="majorBidi"/>
          <w:sz w:val="20"/>
          <w:szCs w:val="20"/>
          <w:lang w:bidi="ar-JO"/>
        </w:rPr>
        <w:t>learning ,</w:t>
      </w:r>
      <w:proofErr w:type="gramEnd"/>
      <w:r w:rsidRPr="00C048B5">
        <w:rPr>
          <w:rFonts w:asciiTheme="majorBidi" w:hAnsiTheme="majorBidi" w:cstheme="majorBidi"/>
          <w:sz w:val="20"/>
          <w:szCs w:val="20"/>
          <w:lang w:bidi="ar-JO"/>
        </w:rPr>
        <w:t xml:space="preserve"> problem solving based learning, collaborative learning   </w:t>
      </w:r>
    </w:p>
    <w:p w14:paraId="1FF10C6F" w14:textId="1BDFAEEE" w:rsidR="002F6B3D" w:rsidRPr="00C048B5" w:rsidRDefault="002F6B3D" w:rsidP="00C048B5">
      <w:pPr>
        <w:bidi w:val="0"/>
        <w:spacing w:after="0" w:line="240" w:lineRule="auto"/>
        <w:ind w:hanging="270"/>
        <w:rPr>
          <w:rFonts w:asciiTheme="majorBidi" w:hAnsiTheme="majorBidi" w:cstheme="majorBidi"/>
          <w:sz w:val="20"/>
          <w:szCs w:val="20"/>
          <w:lang w:bidi="ar-JO"/>
        </w:rPr>
      </w:pPr>
      <w:r w:rsidRPr="00C048B5">
        <w:rPr>
          <w:rFonts w:asciiTheme="majorBidi" w:hAnsiTheme="majorBidi" w:cstheme="majorBidi"/>
          <w:sz w:val="20"/>
          <w:szCs w:val="20"/>
          <w:lang w:bidi="ar-JO"/>
        </w:rPr>
        <w:t xml:space="preserve">** includes: quiz, in class and out of class </w:t>
      </w:r>
      <w:proofErr w:type="gramStart"/>
      <w:r w:rsidRPr="00C048B5">
        <w:rPr>
          <w:rFonts w:asciiTheme="majorBidi" w:hAnsiTheme="majorBidi" w:cstheme="majorBidi"/>
          <w:sz w:val="20"/>
          <w:szCs w:val="20"/>
          <w:lang w:bidi="ar-JO"/>
        </w:rPr>
        <w:t>assignment ,</w:t>
      </w:r>
      <w:proofErr w:type="gramEnd"/>
      <w:r w:rsidRPr="00C048B5">
        <w:rPr>
          <w:rFonts w:asciiTheme="majorBidi" w:hAnsiTheme="majorBidi" w:cstheme="majorBidi"/>
          <w:sz w:val="20"/>
          <w:szCs w:val="20"/>
          <w:lang w:bidi="ar-JO"/>
        </w:rPr>
        <w:t xml:space="preserve"> </w:t>
      </w:r>
      <w:proofErr w:type="gramStart"/>
      <w:r w:rsidRPr="00C048B5">
        <w:rPr>
          <w:rFonts w:asciiTheme="majorBidi" w:hAnsiTheme="majorBidi" w:cstheme="majorBidi"/>
          <w:sz w:val="20"/>
          <w:szCs w:val="20"/>
          <w:lang w:bidi="ar-JO"/>
        </w:rPr>
        <w:t>presentations ,</w:t>
      </w:r>
      <w:proofErr w:type="gramEnd"/>
      <w:r w:rsidRPr="00C048B5">
        <w:rPr>
          <w:rFonts w:asciiTheme="majorBidi" w:hAnsiTheme="majorBidi" w:cstheme="majorBidi"/>
          <w:sz w:val="20"/>
          <w:szCs w:val="20"/>
          <w:lang w:bidi="ar-JO"/>
        </w:rPr>
        <w:t xml:space="preserve"> reports, videotaped assignment, group or individual projects.</w:t>
      </w:r>
    </w:p>
    <w:p w14:paraId="6F46A564" w14:textId="77777777" w:rsidR="00712F80" w:rsidRPr="00C048B5" w:rsidRDefault="00712F80" w:rsidP="00C048B5">
      <w:pPr>
        <w:bidi w:val="0"/>
        <w:spacing w:after="0" w:line="240" w:lineRule="auto"/>
        <w:ind w:hanging="270"/>
        <w:rPr>
          <w:rFonts w:asciiTheme="majorBidi" w:hAnsiTheme="majorBidi" w:cstheme="majorBidi"/>
          <w:b/>
          <w:bCs/>
          <w:sz w:val="20"/>
          <w:szCs w:val="20"/>
          <w:rtl/>
          <w:lang w:bidi="ar-JO"/>
        </w:rPr>
      </w:pPr>
    </w:p>
    <w:p w14:paraId="601659F8" w14:textId="77777777" w:rsidR="002F6B3D" w:rsidRPr="00C048B5" w:rsidRDefault="002F6B3D" w:rsidP="00C048B5">
      <w:pPr>
        <w:spacing w:after="0" w:line="240" w:lineRule="auto"/>
        <w:jc w:val="center"/>
        <w:rPr>
          <w:rFonts w:asciiTheme="majorBidi" w:hAnsiTheme="majorBidi" w:cstheme="majorBidi"/>
          <w:b/>
          <w:bCs/>
          <w:sz w:val="20"/>
          <w:szCs w:val="20"/>
          <w:rtl/>
          <w:lang w:bidi="ar-JO"/>
        </w:rPr>
      </w:pPr>
    </w:p>
    <w:p w14:paraId="29580173" w14:textId="77777777" w:rsidR="00D66265" w:rsidRPr="00C048B5" w:rsidRDefault="004C6DC8" w:rsidP="00C048B5">
      <w:pPr>
        <w:spacing w:before="240" w:after="0" w:line="240" w:lineRule="auto"/>
        <w:ind w:hanging="331"/>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Course Polices </w:t>
      </w:r>
    </w:p>
    <w:tbl>
      <w:tblPr>
        <w:tblStyle w:val="TableGrid"/>
        <w:bidiVisual/>
        <w:tblW w:w="0" w:type="auto"/>
        <w:tblInd w:w="-291" w:type="dxa"/>
        <w:tblLook w:val="04A0" w:firstRow="1" w:lastRow="0" w:firstColumn="1" w:lastColumn="0" w:noHBand="0" w:noVBand="1"/>
      </w:tblPr>
      <w:tblGrid>
        <w:gridCol w:w="7625"/>
        <w:gridCol w:w="1890"/>
      </w:tblGrid>
      <w:tr w:rsidR="00CF69A7" w:rsidRPr="00C048B5" w14:paraId="1F2429F6"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303C6F2C" w14:textId="77777777" w:rsidR="004C6DC8" w:rsidRPr="00C048B5" w:rsidRDefault="004C6DC8"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1981AF06" w14:textId="77777777" w:rsidR="004C6DC8" w:rsidRPr="00C048B5" w:rsidRDefault="004C6DC8"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Policy</w:t>
            </w:r>
          </w:p>
        </w:tc>
      </w:tr>
      <w:tr w:rsidR="00CF69A7" w:rsidRPr="00C048B5" w14:paraId="6C821394" w14:textId="77777777" w:rsidTr="003258DD">
        <w:tc>
          <w:tcPr>
            <w:tcW w:w="7625" w:type="dxa"/>
            <w:tcBorders>
              <w:top w:val="single" w:sz="4" w:space="0" w:color="auto"/>
              <w:bottom w:val="single" w:sz="4" w:space="0" w:color="auto"/>
              <w:right w:val="thinThickLargeGap" w:sz="2" w:space="0" w:color="auto"/>
            </w:tcBorders>
          </w:tcPr>
          <w:p w14:paraId="496A7F5C" w14:textId="77777777" w:rsidR="004C6DC8" w:rsidRPr="00C048B5" w:rsidRDefault="00603694" w:rsidP="00C048B5">
            <w:pPr>
              <w:bidi w:val="0"/>
              <w:rPr>
                <w:rFonts w:asciiTheme="majorBidi" w:hAnsiTheme="majorBidi" w:cstheme="majorBidi"/>
                <w:b/>
                <w:bCs/>
                <w:sz w:val="20"/>
                <w:szCs w:val="20"/>
                <w:rtl/>
                <w:lang w:bidi="ar-JO"/>
              </w:rPr>
            </w:pPr>
            <w:r w:rsidRPr="00C048B5">
              <w:rPr>
                <w:rFonts w:asciiTheme="majorBidi" w:hAnsiTheme="majorBidi" w:cstheme="majorBidi"/>
                <w:sz w:val="20"/>
                <w:szCs w:val="20"/>
                <w:lang w:bidi="ar-JO"/>
              </w:rPr>
              <w:t>The minimum pass</w:t>
            </w:r>
            <w:r w:rsidR="003C4F3B" w:rsidRPr="00C048B5">
              <w:rPr>
                <w:rFonts w:asciiTheme="majorBidi" w:hAnsiTheme="majorBidi" w:cstheme="majorBidi"/>
                <w:sz w:val="20"/>
                <w:szCs w:val="20"/>
                <w:lang w:bidi="ar-JO"/>
              </w:rPr>
              <w:t>ing</w:t>
            </w:r>
            <w:r w:rsidR="00925260" w:rsidRPr="00C048B5">
              <w:rPr>
                <w:rFonts w:asciiTheme="majorBidi" w:hAnsiTheme="majorBidi" w:cstheme="majorBidi"/>
                <w:sz w:val="20"/>
                <w:szCs w:val="20"/>
                <w:lang w:bidi="ar-JO"/>
              </w:rPr>
              <w:t xml:space="preserve"> grade</w:t>
            </w:r>
            <w:r w:rsidRPr="00C048B5">
              <w:rPr>
                <w:rFonts w:asciiTheme="majorBidi" w:hAnsiTheme="majorBidi" w:cstheme="majorBidi"/>
                <w:sz w:val="20"/>
                <w:szCs w:val="20"/>
                <w:lang w:bidi="ar-JO"/>
              </w:rPr>
              <w:t xml:space="preserve"> for the course is (50%) and the minimum final mark </w:t>
            </w:r>
            <w:r w:rsidR="00762C1D" w:rsidRPr="00C048B5">
              <w:rPr>
                <w:rFonts w:asciiTheme="majorBidi" w:hAnsiTheme="majorBidi" w:cstheme="majorBidi"/>
                <w:sz w:val="20"/>
                <w:szCs w:val="20"/>
                <w:lang w:bidi="ar-JO"/>
              </w:rPr>
              <w:t xml:space="preserve">recorded on transcript </w:t>
            </w:r>
            <w:r w:rsidRPr="00C048B5">
              <w:rPr>
                <w:rFonts w:asciiTheme="majorBidi" w:hAnsiTheme="majorBidi" w:cstheme="majorBidi"/>
                <w:sz w:val="20"/>
                <w:szCs w:val="20"/>
                <w:lang w:bidi="ar-JO"/>
              </w:rPr>
              <w:t>is (35%)</w:t>
            </w:r>
            <w:r w:rsidRPr="00C048B5">
              <w:rPr>
                <w:rFonts w:asciiTheme="majorBidi" w:hAnsiTheme="majorBidi" w:cstheme="majorBidi"/>
                <w:sz w:val="20"/>
                <w:szCs w:val="20"/>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15A4C0B8" w14:textId="77777777" w:rsidR="004C6DC8" w:rsidRPr="00C048B5" w:rsidRDefault="004C6DC8"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Passing </w:t>
            </w:r>
            <w:r w:rsidR="00FC26AF" w:rsidRPr="00C048B5">
              <w:rPr>
                <w:rFonts w:asciiTheme="majorBidi" w:hAnsiTheme="majorBidi" w:cstheme="majorBidi"/>
                <w:b/>
                <w:bCs/>
                <w:sz w:val="20"/>
                <w:szCs w:val="20"/>
                <w:lang w:bidi="ar-JO"/>
              </w:rPr>
              <w:t>G</w:t>
            </w:r>
            <w:r w:rsidRPr="00C048B5">
              <w:rPr>
                <w:rFonts w:asciiTheme="majorBidi" w:hAnsiTheme="majorBidi" w:cstheme="majorBidi"/>
                <w:b/>
                <w:bCs/>
                <w:sz w:val="20"/>
                <w:szCs w:val="20"/>
                <w:lang w:bidi="ar-JO"/>
              </w:rPr>
              <w:t>rade</w:t>
            </w:r>
          </w:p>
        </w:tc>
      </w:tr>
      <w:tr w:rsidR="00CF69A7" w:rsidRPr="00C048B5" w14:paraId="59CAD280" w14:textId="77777777" w:rsidTr="003258DD">
        <w:tc>
          <w:tcPr>
            <w:tcW w:w="7625" w:type="dxa"/>
            <w:tcBorders>
              <w:top w:val="single" w:sz="4" w:space="0" w:color="auto"/>
              <w:bottom w:val="single" w:sz="4" w:space="0" w:color="auto"/>
              <w:right w:val="thinThickLargeGap" w:sz="2" w:space="0" w:color="auto"/>
            </w:tcBorders>
          </w:tcPr>
          <w:p w14:paraId="55361292" w14:textId="77777777" w:rsidR="00FC26AF" w:rsidRPr="00C048B5" w:rsidRDefault="00FC26AF" w:rsidP="00C048B5">
            <w:pPr>
              <w:pStyle w:val="ListParagraph"/>
              <w:numPr>
                <w:ilvl w:val="0"/>
                <w:numId w:val="1"/>
              </w:numPr>
              <w:bidi w:val="0"/>
              <w:jc w:val="both"/>
              <w:rPr>
                <w:rFonts w:asciiTheme="majorBidi" w:hAnsiTheme="majorBidi" w:cstheme="majorBidi"/>
                <w:sz w:val="20"/>
                <w:szCs w:val="20"/>
                <w:lang w:bidi="ar-JO"/>
              </w:rPr>
            </w:pPr>
            <w:r w:rsidRPr="00C048B5">
              <w:rPr>
                <w:rFonts w:asciiTheme="majorBidi" w:hAnsiTheme="majorBidi" w:cstheme="majorBidi"/>
                <w:sz w:val="20"/>
                <w:szCs w:val="20"/>
                <w:lang w:bidi="ar-JO"/>
              </w:rPr>
              <w:t>Missing an exam without a valid excuse will result in a zero grade to be assigned to the exam or assessment.</w:t>
            </w:r>
          </w:p>
          <w:p w14:paraId="167343FB" w14:textId="77777777" w:rsidR="00FC26AF" w:rsidRPr="00C048B5" w:rsidRDefault="00FC26AF" w:rsidP="00C048B5">
            <w:pPr>
              <w:pStyle w:val="ListParagraph"/>
              <w:numPr>
                <w:ilvl w:val="0"/>
                <w:numId w:val="1"/>
              </w:numPr>
              <w:bidi w:val="0"/>
              <w:jc w:val="both"/>
              <w:rPr>
                <w:rFonts w:asciiTheme="majorBidi" w:hAnsiTheme="majorBidi" w:cstheme="majorBidi"/>
                <w:sz w:val="20"/>
                <w:szCs w:val="20"/>
                <w:lang w:bidi="ar-JO"/>
              </w:rPr>
            </w:pPr>
            <w:r w:rsidRPr="00C048B5">
              <w:rPr>
                <w:rFonts w:asciiTheme="majorBidi" w:hAnsiTheme="majorBidi" w:cstheme="majorBidi"/>
                <w:sz w:val="20"/>
                <w:szCs w:val="20"/>
                <w:lang w:bidi="ar-JO"/>
              </w:rPr>
              <w:t xml:space="preserve">A Student who misses an exam or scheduled assessment, for a legitimate reason, must submit an official written excuse within </w:t>
            </w:r>
            <w:r w:rsidR="005516F4" w:rsidRPr="00C048B5">
              <w:rPr>
                <w:rFonts w:asciiTheme="majorBidi" w:hAnsiTheme="majorBidi" w:cstheme="majorBidi"/>
                <w:sz w:val="20"/>
                <w:szCs w:val="20"/>
                <w:lang w:bidi="ar-JO"/>
              </w:rPr>
              <w:t xml:space="preserve">a week </w:t>
            </w:r>
            <w:r w:rsidRPr="00C048B5">
              <w:rPr>
                <w:rFonts w:asciiTheme="majorBidi" w:hAnsiTheme="majorBidi" w:cstheme="majorBidi"/>
                <w:sz w:val="20"/>
                <w:szCs w:val="20"/>
                <w:lang w:bidi="ar-JO"/>
              </w:rPr>
              <w:t xml:space="preserve">from </w:t>
            </w:r>
            <w:proofErr w:type="gramStart"/>
            <w:r w:rsidRPr="00C048B5">
              <w:rPr>
                <w:rFonts w:asciiTheme="majorBidi" w:hAnsiTheme="majorBidi" w:cstheme="majorBidi"/>
                <w:sz w:val="20"/>
                <w:szCs w:val="20"/>
                <w:lang w:bidi="ar-JO"/>
              </w:rPr>
              <w:t xml:space="preserve">the </w:t>
            </w:r>
            <w:r w:rsidR="00925260" w:rsidRPr="00C048B5">
              <w:rPr>
                <w:rFonts w:asciiTheme="majorBidi" w:hAnsiTheme="majorBidi" w:cstheme="majorBidi"/>
                <w:sz w:val="20"/>
                <w:szCs w:val="20"/>
                <w:lang w:bidi="ar-JO"/>
              </w:rPr>
              <w:t>an</w:t>
            </w:r>
            <w:proofErr w:type="gramEnd"/>
            <w:r w:rsidR="00925260" w:rsidRPr="00C048B5">
              <w:rPr>
                <w:rFonts w:asciiTheme="majorBidi" w:hAnsiTheme="majorBidi" w:cstheme="majorBidi"/>
                <w:sz w:val="20"/>
                <w:szCs w:val="20"/>
                <w:lang w:bidi="ar-JO"/>
              </w:rPr>
              <w:t xml:space="preserve"> </w:t>
            </w:r>
            <w:r w:rsidR="00E8416C" w:rsidRPr="00C048B5">
              <w:rPr>
                <w:rFonts w:asciiTheme="majorBidi" w:hAnsiTheme="majorBidi" w:cstheme="majorBidi"/>
                <w:sz w:val="20"/>
                <w:szCs w:val="20"/>
                <w:lang w:bidi="ar-JO"/>
              </w:rPr>
              <w:t>exam</w:t>
            </w:r>
            <w:r w:rsidRPr="00C048B5">
              <w:rPr>
                <w:rFonts w:asciiTheme="majorBidi" w:hAnsiTheme="majorBidi" w:cstheme="majorBidi"/>
                <w:sz w:val="20"/>
                <w:szCs w:val="20"/>
                <w:lang w:bidi="ar-JO"/>
              </w:rPr>
              <w:t xml:space="preserve"> or assessment due date. </w:t>
            </w:r>
          </w:p>
          <w:p w14:paraId="5F03BEF6" w14:textId="77777777" w:rsidR="004C6DC8" w:rsidRPr="00C048B5" w:rsidRDefault="00FC26AF" w:rsidP="00C048B5">
            <w:pPr>
              <w:pStyle w:val="ListParagraph"/>
              <w:numPr>
                <w:ilvl w:val="0"/>
                <w:numId w:val="1"/>
              </w:numPr>
              <w:bidi w:val="0"/>
              <w:jc w:val="both"/>
              <w:rPr>
                <w:rFonts w:asciiTheme="majorBidi" w:hAnsiTheme="majorBidi" w:cstheme="majorBidi"/>
                <w:sz w:val="20"/>
                <w:szCs w:val="20"/>
                <w:rtl/>
                <w:lang w:bidi="ar-JO"/>
              </w:rPr>
            </w:pPr>
            <w:r w:rsidRPr="00C048B5">
              <w:rPr>
                <w:rFonts w:asciiTheme="majorBidi" w:hAnsiTheme="majorBidi" w:cstheme="majorBidi"/>
                <w:sz w:val="20"/>
                <w:szCs w:val="20"/>
                <w:lang w:bidi="ar-JO"/>
              </w:rPr>
              <w:t xml:space="preserve">A student who has </w:t>
            </w:r>
            <w:r w:rsidR="00925260" w:rsidRPr="00C048B5">
              <w:rPr>
                <w:rFonts w:asciiTheme="majorBidi" w:hAnsiTheme="majorBidi" w:cstheme="majorBidi"/>
                <w:sz w:val="20"/>
                <w:szCs w:val="20"/>
                <w:lang w:bidi="ar-JO"/>
              </w:rPr>
              <w:t>an excuse</w:t>
            </w:r>
            <w:r w:rsidR="004E7819" w:rsidRPr="00C048B5">
              <w:rPr>
                <w:rFonts w:asciiTheme="majorBidi" w:hAnsiTheme="majorBidi" w:cstheme="majorBidi"/>
                <w:sz w:val="20"/>
                <w:szCs w:val="20"/>
                <w:lang w:bidi="ar-JO"/>
              </w:rPr>
              <w:t xml:space="preserve"> for missing a final exam should submit the </w:t>
            </w:r>
            <w:r w:rsidR="00925260" w:rsidRPr="00C048B5">
              <w:rPr>
                <w:rFonts w:asciiTheme="majorBidi" w:hAnsiTheme="majorBidi" w:cstheme="majorBidi"/>
                <w:sz w:val="20"/>
                <w:szCs w:val="20"/>
                <w:lang w:bidi="ar-JO"/>
              </w:rPr>
              <w:t xml:space="preserve">excuse </w:t>
            </w:r>
            <w:r w:rsidR="004E7819" w:rsidRPr="00C048B5">
              <w:rPr>
                <w:rFonts w:asciiTheme="majorBidi" w:hAnsiTheme="majorBidi" w:cstheme="majorBidi"/>
                <w:sz w:val="20"/>
                <w:szCs w:val="20"/>
                <w:lang w:bidi="ar-JO"/>
              </w:rPr>
              <w:t xml:space="preserve">to the dean within three days of the missed exam date. </w:t>
            </w:r>
            <w:r w:rsidRPr="00C048B5">
              <w:rPr>
                <w:rFonts w:asciiTheme="majorBidi" w:hAnsiTheme="majorBidi" w:cstheme="majorBidi"/>
                <w:sz w:val="20"/>
                <w:szCs w:val="20"/>
                <w:lang w:bidi="ar-JO"/>
              </w:rPr>
              <w:t xml:space="preserve">   </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2DC1C7D9" w14:textId="77777777" w:rsidR="004C6DC8" w:rsidRPr="00C048B5" w:rsidRDefault="004C6DC8" w:rsidP="00C048B5">
            <w:pPr>
              <w:pStyle w:val="ListParagraph"/>
              <w:ind w:left="360"/>
              <w:jc w:val="center"/>
              <w:rPr>
                <w:rFonts w:asciiTheme="majorBidi" w:hAnsiTheme="majorBidi" w:cstheme="majorBidi"/>
                <w:b/>
                <w:bCs/>
                <w:sz w:val="20"/>
                <w:szCs w:val="20"/>
                <w:lang w:bidi="ar-JO"/>
              </w:rPr>
            </w:pPr>
          </w:p>
          <w:p w14:paraId="7E1C998F" w14:textId="77777777" w:rsidR="004C6DC8" w:rsidRPr="00C048B5" w:rsidRDefault="004C6DC8" w:rsidP="00C048B5">
            <w:pPr>
              <w:pStyle w:val="ListParagraph"/>
              <w:ind w:left="360"/>
              <w:jc w:val="center"/>
              <w:rPr>
                <w:rFonts w:asciiTheme="majorBidi" w:hAnsiTheme="majorBidi" w:cstheme="majorBidi"/>
                <w:b/>
                <w:bCs/>
                <w:sz w:val="20"/>
                <w:szCs w:val="20"/>
                <w:lang w:bidi="ar-JO"/>
              </w:rPr>
            </w:pPr>
            <w:r w:rsidRPr="00C048B5">
              <w:rPr>
                <w:rFonts w:asciiTheme="majorBidi" w:hAnsiTheme="majorBidi" w:cstheme="majorBidi"/>
                <w:b/>
                <w:bCs/>
                <w:sz w:val="20"/>
                <w:szCs w:val="20"/>
                <w:lang w:bidi="ar-JO"/>
              </w:rPr>
              <w:t xml:space="preserve">   </w:t>
            </w:r>
          </w:p>
          <w:p w14:paraId="2A3BF8F7" w14:textId="77777777" w:rsidR="004C6DC8" w:rsidRPr="00C048B5" w:rsidRDefault="004C6DC8" w:rsidP="00C048B5">
            <w:pPr>
              <w:pStyle w:val="ListParagraph"/>
              <w:ind w:left="360"/>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Missing </w:t>
            </w:r>
            <w:r w:rsidR="00FC26AF" w:rsidRPr="00C048B5">
              <w:rPr>
                <w:rFonts w:asciiTheme="majorBidi" w:hAnsiTheme="majorBidi" w:cstheme="majorBidi"/>
                <w:b/>
                <w:bCs/>
                <w:sz w:val="20"/>
                <w:szCs w:val="20"/>
                <w:lang w:bidi="ar-JO"/>
              </w:rPr>
              <w:t>E</w:t>
            </w:r>
            <w:r w:rsidRPr="00C048B5">
              <w:rPr>
                <w:rFonts w:asciiTheme="majorBidi" w:hAnsiTheme="majorBidi" w:cstheme="majorBidi"/>
                <w:b/>
                <w:bCs/>
                <w:sz w:val="20"/>
                <w:szCs w:val="20"/>
                <w:lang w:bidi="ar-JO"/>
              </w:rPr>
              <w:t>xams</w:t>
            </w:r>
          </w:p>
        </w:tc>
      </w:tr>
      <w:tr w:rsidR="00CF69A7" w:rsidRPr="00C048B5" w14:paraId="5ED1788E" w14:textId="77777777" w:rsidTr="003258DD">
        <w:tc>
          <w:tcPr>
            <w:tcW w:w="7625" w:type="dxa"/>
            <w:tcBorders>
              <w:top w:val="single" w:sz="4" w:space="0" w:color="auto"/>
              <w:bottom w:val="single" w:sz="4" w:space="0" w:color="auto"/>
              <w:right w:val="thinThickLargeGap" w:sz="2" w:space="0" w:color="auto"/>
            </w:tcBorders>
          </w:tcPr>
          <w:p w14:paraId="54FA703C" w14:textId="4BB6CACC" w:rsidR="004C6DC8" w:rsidRPr="00C048B5" w:rsidRDefault="003258DD" w:rsidP="00C048B5">
            <w:pPr>
              <w:bidi w:val="0"/>
              <w:ind w:left="26"/>
              <w:jc w:val="lowKashida"/>
              <w:rPr>
                <w:rFonts w:asciiTheme="majorBidi" w:hAnsiTheme="majorBidi" w:cstheme="majorBidi"/>
                <w:b/>
                <w:bCs/>
                <w:sz w:val="20"/>
                <w:szCs w:val="20"/>
                <w:rtl/>
                <w:lang w:bidi="ar-JO"/>
              </w:rPr>
            </w:pPr>
            <w:r w:rsidRPr="00C048B5">
              <w:rPr>
                <w:rFonts w:asciiTheme="majorBidi" w:hAnsiTheme="majorBidi" w:cstheme="majorBidi"/>
                <w:sz w:val="20"/>
                <w:szCs w:val="20"/>
                <w:lang w:bidi="ar-JO"/>
              </w:rPr>
              <w:t>The student is not allowed to be absent more than (15%) of the total hours prescribed for the course, which equates to six lectures days (</w:t>
            </w:r>
            <w:r w:rsidR="00010CFD" w:rsidRPr="00C048B5">
              <w:rPr>
                <w:rFonts w:asciiTheme="majorBidi" w:hAnsiTheme="majorBidi" w:cstheme="majorBidi"/>
                <w:sz w:val="20"/>
                <w:szCs w:val="20"/>
                <w:lang w:bidi="ar-JO"/>
              </w:rPr>
              <w:t>M</w:t>
            </w:r>
            <w:r w:rsidR="00F757F1" w:rsidRPr="00C048B5">
              <w:rPr>
                <w:rFonts w:asciiTheme="majorBidi" w:hAnsiTheme="majorBidi" w:cstheme="majorBidi"/>
                <w:sz w:val="20"/>
                <w:szCs w:val="20"/>
                <w:lang w:bidi="ar-JO"/>
              </w:rPr>
              <w:t xml:space="preserve">, </w:t>
            </w:r>
            <w:r w:rsidR="00010CFD" w:rsidRPr="00C048B5">
              <w:rPr>
                <w:rFonts w:asciiTheme="majorBidi" w:hAnsiTheme="majorBidi" w:cstheme="majorBidi"/>
                <w:sz w:val="20"/>
                <w:szCs w:val="20"/>
                <w:lang w:bidi="ar-JO"/>
              </w:rPr>
              <w:t>W</w:t>
            </w:r>
            <w:r w:rsidRPr="00C048B5">
              <w:rPr>
                <w:rFonts w:asciiTheme="majorBidi" w:hAnsiTheme="majorBidi" w:cstheme="majorBidi"/>
                <w:sz w:val="20"/>
                <w:szCs w:val="20"/>
                <w:lang w:bidi="ar-JO"/>
              </w:rPr>
              <w:t>) and seven lectures (</w:t>
            </w:r>
            <w:proofErr w:type="gramStart"/>
            <w:r w:rsidR="00F757F1" w:rsidRPr="00C048B5">
              <w:rPr>
                <w:rFonts w:asciiTheme="majorBidi" w:hAnsiTheme="majorBidi" w:cstheme="majorBidi"/>
                <w:sz w:val="20"/>
                <w:szCs w:val="20"/>
                <w:lang w:bidi="ar-JO"/>
              </w:rPr>
              <w:t>S,T</w:t>
            </w:r>
            <w:proofErr w:type="gramEnd"/>
            <w:r w:rsidR="00F757F1" w:rsidRPr="00C048B5">
              <w:rPr>
                <w:rFonts w:asciiTheme="majorBidi" w:hAnsiTheme="majorBidi" w:cstheme="majorBidi"/>
                <w:sz w:val="20"/>
                <w:szCs w:val="20"/>
                <w:lang w:bidi="ar-JO"/>
              </w:rPr>
              <w:t>,R</w:t>
            </w:r>
            <w:r w:rsidRPr="00C048B5">
              <w:rPr>
                <w:rFonts w:asciiTheme="majorBidi" w:hAnsiTheme="majorBidi" w:cstheme="majorBidi"/>
                <w:sz w:val="20"/>
                <w:szCs w:val="20"/>
                <w:lang w:bidi="ar-JO"/>
              </w:rPr>
              <w:t xml:space="preserve">). If the student misses more than (15%) of the total hours prescribed for the course without a </w:t>
            </w:r>
            <w:r w:rsidRPr="00C048B5">
              <w:rPr>
                <w:rFonts w:asciiTheme="majorBidi" w:hAnsiTheme="majorBidi" w:cstheme="majorBidi"/>
                <w:sz w:val="20"/>
                <w:szCs w:val="20"/>
                <w:lang w:bidi="ar-JO"/>
              </w:rPr>
              <w:lastRenderedPageBreak/>
              <w:t xml:space="preserve">satisfactory excuse accepted by the dean of the faculty, </w:t>
            </w:r>
            <w:r w:rsidR="006C4EB7" w:rsidRPr="00C048B5">
              <w:rPr>
                <w:rFonts w:asciiTheme="majorBidi" w:hAnsiTheme="majorBidi" w:cstheme="majorBidi"/>
                <w:sz w:val="20"/>
                <w:szCs w:val="20"/>
                <w:lang w:bidi="ar-JO"/>
              </w:rPr>
              <w:t xml:space="preserve">s/he </w:t>
            </w:r>
            <w:r w:rsidR="00FC26AF" w:rsidRPr="00C048B5">
              <w:rPr>
                <w:rFonts w:asciiTheme="majorBidi" w:hAnsiTheme="majorBidi" w:cstheme="majorBidi"/>
                <w:sz w:val="20"/>
                <w:szCs w:val="20"/>
                <w:lang w:bidi="ar-JO"/>
              </w:rPr>
              <w:t>will be</w:t>
            </w:r>
            <w:r w:rsidRPr="00C048B5">
              <w:rPr>
                <w:rFonts w:asciiTheme="majorBidi" w:hAnsiTheme="majorBidi" w:cstheme="majorBidi"/>
                <w:sz w:val="20"/>
                <w:szCs w:val="20"/>
                <w:lang w:bidi="ar-JO"/>
              </w:rPr>
              <w:t xml:space="preserve"> prohibited from taking the final exam and </w:t>
            </w:r>
            <w:r w:rsidR="006C4EB7" w:rsidRPr="00C048B5">
              <w:rPr>
                <w:rFonts w:asciiTheme="majorBidi" w:hAnsiTheme="majorBidi" w:cstheme="majorBidi"/>
                <w:sz w:val="20"/>
                <w:szCs w:val="20"/>
                <w:lang w:bidi="ar-JO"/>
              </w:rPr>
              <w:t>the grade</w:t>
            </w:r>
            <w:r w:rsidRPr="00C048B5">
              <w:rPr>
                <w:rFonts w:asciiTheme="majorBidi" w:hAnsiTheme="majorBidi" w:cstheme="majorBidi"/>
                <w:sz w:val="20"/>
                <w:szCs w:val="20"/>
                <w:lang w:bidi="ar-JO"/>
              </w:rPr>
              <w:t xml:space="preserve"> in that </w:t>
            </w:r>
            <w:r w:rsidR="006C4EB7" w:rsidRPr="00C048B5">
              <w:rPr>
                <w:rFonts w:asciiTheme="majorBidi" w:hAnsiTheme="majorBidi" w:cstheme="majorBidi"/>
                <w:sz w:val="20"/>
                <w:szCs w:val="20"/>
                <w:lang w:bidi="ar-JO"/>
              </w:rPr>
              <w:t>course</w:t>
            </w:r>
            <w:r w:rsidRPr="00C048B5">
              <w:rPr>
                <w:rFonts w:asciiTheme="majorBidi" w:hAnsiTheme="majorBidi" w:cstheme="majorBidi"/>
                <w:sz w:val="20"/>
                <w:szCs w:val="20"/>
                <w:lang w:bidi="ar-JO"/>
              </w:rPr>
              <w:t xml:space="preserve"> is considered (zero), but if the absence is due to illness or a compulsive excuse accepted by the dean of the college</w:t>
            </w:r>
            <w:r w:rsidR="006C4EB7" w:rsidRPr="00C048B5">
              <w:rPr>
                <w:rFonts w:asciiTheme="majorBidi" w:hAnsiTheme="majorBidi" w:cstheme="majorBidi"/>
                <w:sz w:val="20"/>
                <w:szCs w:val="20"/>
                <w:lang w:bidi="ar-JO"/>
              </w:rPr>
              <w:t>,</w:t>
            </w:r>
            <w:r w:rsidRPr="00C048B5">
              <w:rPr>
                <w:rFonts w:asciiTheme="majorBidi" w:hAnsiTheme="majorBidi" w:cstheme="majorBidi"/>
                <w:sz w:val="20"/>
                <w:szCs w:val="20"/>
                <w:lang w:bidi="ar-JO"/>
              </w:rPr>
              <w:t xml:space="preserve"> </w:t>
            </w:r>
            <w:r w:rsidR="006C4EB7" w:rsidRPr="00C048B5">
              <w:rPr>
                <w:rFonts w:asciiTheme="majorBidi" w:hAnsiTheme="majorBidi" w:cstheme="majorBidi"/>
                <w:sz w:val="20"/>
                <w:szCs w:val="20"/>
                <w:lang w:bidi="ar-JO"/>
              </w:rPr>
              <w:t xml:space="preserve">then </w:t>
            </w:r>
            <w:r w:rsidRPr="00C048B5">
              <w:rPr>
                <w:rFonts w:asciiTheme="majorBidi" w:hAnsiTheme="majorBidi" w:cstheme="majorBidi"/>
                <w:sz w:val="20"/>
                <w:szCs w:val="20"/>
                <w:lang w:bidi="ar-JO"/>
              </w:rPr>
              <w:t xml:space="preserve">withdrawal </w:t>
            </w:r>
            <w:r w:rsidR="00F757F1" w:rsidRPr="00C048B5">
              <w:rPr>
                <w:rFonts w:asciiTheme="majorBidi" w:hAnsiTheme="majorBidi" w:cstheme="majorBidi"/>
                <w:sz w:val="20"/>
                <w:szCs w:val="20"/>
                <w:lang w:bidi="ar-JO"/>
              </w:rPr>
              <w:t>grade will be</w:t>
            </w:r>
            <w:r w:rsidR="006C4EB7" w:rsidRPr="00C048B5">
              <w:rPr>
                <w:rFonts w:asciiTheme="majorBidi" w:hAnsiTheme="majorBidi" w:cstheme="majorBidi"/>
                <w:sz w:val="20"/>
                <w:szCs w:val="20"/>
                <w:lang w:bidi="ar-JO"/>
              </w:rPr>
              <w:t xml:space="preserve"> recorded</w:t>
            </w:r>
            <w:r w:rsidRPr="00C048B5">
              <w:rPr>
                <w:rFonts w:asciiTheme="majorBidi" w:hAnsiTheme="majorBidi" w:cstheme="majorBidi"/>
                <w:sz w:val="20"/>
                <w:szCs w:val="20"/>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26B091AE" w14:textId="77777777" w:rsidR="004C6DC8" w:rsidRPr="00C048B5" w:rsidRDefault="004C6DC8" w:rsidP="00C048B5">
            <w:pPr>
              <w:ind w:left="26"/>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lastRenderedPageBreak/>
              <w:t xml:space="preserve">Attendance </w:t>
            </w:r>
          </w:p>
        </w:tc>
      </w:tr>
      <w:tr w:rsidR="00CF69A7" w:rsidRPr="00C048B5" w14:paraId="43165B38" w14:textId="77777777" w:rsidTr="003258DD">
        <w:tc>
          <w:tcPr>
            <w:tcW w:w="7625" w:type="dxa"/>
            <w:tcBorders>
              <w:top w:val="single" w:sz="4" w:space="0" w:color="auto"/>
              <w:bottom w:val="thickThinLargeGap" w:sz="2" w:space="0" w:color="auto"/>
              <w:right w:val="thinThickLargeGap" w:sz="2" w:space="0" w:color="auto"/>
            </w:tcBorders>
          </w:tcPr>
          <w:p w14:paraId="250AD035" w14:textId="77777777" w:rsidR="004C6DC8" w:rsidRPr="00C048B5" w:rsidRDefault="00AB1224" w:rsidP="00C048B5">
            <w:pPr>
              <w:bidi w:val="0"/>
              <w:jc w:val="both"/>
              <w:rPr>
                <w:rFonts w:asciiTheme="majorBidi" w:hAnsiTheme="majorBidi" w:cstheme="majorBidi"/>
                <w:b/>
                <w:bCs/>
                <w:sz w:val="20"/>
                <w:szCs w:val="20"/>
                <w:rtl/>
                <w:lang w:bidi="ar-JO"/>
              </w:rPr>
            </w:pPr>
            <w:r w:rsidRPr="00C048B5">
              <w:rPr>
                <w:rFonts w:asciiTheme="majorBidi" w:hAnsiTheme="majorBidi" w:cstheme="majorBidi"/>
                <w:sz w:val="20"/>
                <w:szCs w:val="20"/>
                <w:lang w:bidi="ar-JO"/>
              </w:rPr>
              <w:t xml:space="preserve">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w:t>
            </w:r>
            <w:r w:rsidR="00FC26AF" w:rsidRPr="00C048B5">
              <w:rPr>
                <w:rFonts w:asciiTheme="majorBidi" w:hAnsiTheme="majorBidi" w:cstheme="majorBidi"/>
                <w:sz w:val="20"/>
                <w:szCs w:val="20"/>
                <w:lang w:bidi="ar-JO"/>
              </w:rPr>
              <w:t xml:space="preserve">and violating </w:t>
            </w:r>
            <w:r w:rsidRPr="00C048B5">
              <w:rPr>
                <w:rFonts w:asciiTheme="majorBidi" w:hAnsiTheme="majorBidi" w:cstheme="majorBidi"/>
                <w:sz w:val="20"/>
                <w:szCs w:val="20"/>
                <w:lang w:bidi="ar-JO"/>
              </w:rPr>
              <w:t>intellectual property rights</w:t>
            </w:r>
            <w:r w:rsidRPr="00C048B5">
              <w:rPr>
                <w:rFonts w:asciiTheme="majorBidi" w:hAnsiTheme="majorBidi" w:cstheme="majorBidi"/>
                <w:sz w:val="20"/>
                <w:szCs w:val="20"/>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tcPr>
          <w:p w14:paraId="2AE234F5" w14:textId="77777777" w:rsidR="004C6DC8" w:rsidRPr="00C048B5" w:rsidRDefault="004C6DC8"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Academ</w:t>
            </w:r>
            <w:r w:rsidR="00FC26AF" w:rsidRPr="00C048B5">
              <w:rPr>
                <w:rFonts w:asciiTheme="majorBidi" w:hAnsiTheme="majorBidi" w:cstheme="majorBidi"/>
                <w:b/>
                <w:bCs/>
                <w:sz w:val="20"/>
                <w:szCs w:val="20"/>
                <w:lang w:bidi="ar-JO"/>
              </w:rPr>
              <w:t>ic</w:t>
            </w:r>
            <w:r w:rsidRPr="00C048B5">
              <w:rPr>
                <w:rFonts w:asciiTheme="majorBidi" w:hAnsiTheme="majorBidi" w:cstheme="majorBidi"/>
                <w:b/>
                <w:bCs/>
                <w:sz w:val="20"/>
                <w:szCs w:val="20"/>
                <w:lang w:bidi="ar-JO"/>
              </w:rPr>
              <w:t xml:space="preserve"> </w:t>
            </w:r>
            <w:r w:rsidR="00FC26AF" w:rsidRPr="00C048B5">
              <w:rPr>
                <w:rFonts w:asciiTheme="majorBidi" w:hAnsiTheme="majorBidi" w:cstheme="majorBidi"/>
                <w:b/>
                <w:bCs/>
                <w:sz w:val="20"/>
                <w:szCs w:val="20"/>
                <w:lang w:bidi="ar-JO"/>
              </w:rPr>
              <w:t>H</w:t>
            </w:r>
            <w:r w:rsidRPr="00C048B5">
              <w:rPr>
                <w:rFonts w:asciiTheme="majorBidi" w:hAnsiTheme="majorBidi" w:cstheme="majorBidi"/>
                <w:b/>
                <w:bCs/>
                <w:sz w:val="20"/>
                <w:szCs w:val="20"/>
                <w:lang w:bidi="ar-JO"/>
              </w:rPr>
              <w:t xml:space="preserve">onesty </w:t>
            </w:r>
          </w:p>
        </w:tc>
      </w:tr>
    </w:tbl>
    <w:p w14:paraId="4BB6405F" w14:textId="77777777" w:rsidR="00025586" w:rsidRPr="00C048B5" w:rsidRDefault="00025586" w:rsidP="00C048B5">
      <w:pPr>
        <w:spacing w:after="0" w:line="240" w:lineRule="auto"/>
        <w:jc w:val="center"/>
        <w:rPr>
          <w:rFonts w:asciiTheme="majorBidi" w:hAnsiTheme="majorBidi" w:cstheme="majorBidi"/>
          <w:b/>
          <w:bCs/>
          <w:sz w:val="20"/>
          <w:szCs w:val="20"/>
          <w:rtl/>
        </w:rPr>
      </w:pPr>
    </w:p>
    <w:p w14:paraId="36FB1E79" w14:textId="26A7F2D3" w:rsidR="00A36993" w:rsidRPr="00C048B5" w:rsidRDefault="00C447E9" w:rsidP="00C048B5">
      <w:pPr>
        <w:spacing w:after="0" w:line="240" w:lineRule="auto"/>
        <w:jc w:val="center"/>
        <w:rPr>
          <w:rFonts w:asciiTheme="majorBidi" w:hAnsiTheme="majorBidi" w:cstheme="majorBidi"/>
          <w:b/>
          <w:bCs/>
          <w:sz w:val="20"/>
          <w:szCs w:val="20"/>
        </w:rPr>
      </w:pPr>
      <w:r w:rsidRPr="00C048B5">
        <w:rPr>
          <w:rFonts w:asciiTheme="majorBidi" w:hAnsiTheme="majorBidi" w:cstheme="majorBidi"/>
          <w:b/>
          <w:bCs/>
          <w:sz w:val="20"/>
          <w:szCs w:val="20"/>
        </w:rPr>
        <w:t xml:space="preserve">Program </w:t>
      </w:r>
      <w:r w:rsidR="00817951" w:rsidRPr="00C048B5">
        <w:rPr>
          <w:rFonts w:asciiTheme="majorBidi" w:hAnsiTheme="majorBidi" w:cstheme="majorBidi"/>
          <w:b/>
          <w:bCs/>
          <w:sz w:val="20"/>
          <w:szCs w:val="20"/>
        </w:rPr>
        <w:t>L</w:t>
      </w:r>
      <w:r w:rsidRPr="00C048B5">
        <w:rPr>
          <w:rFonts w:asciiTheme="majorBidi" w:hAnsiTheme="majorBidi" w:cstheme="majorBidi"/>
          <w:b/>
          <w:bCs/>
          <w:sz w:val="20"/>
          <w:szCs w:val="20"/>
        </w:rPr>
        <w:t xml:space="preserve">earning </w:t>
      </w:r>
      <w:r w:rsidR="00817951" w:rsidRPr="00C048B5">
        <w:rPr>
          <w:rFonts w:asciiTheme="majorBidi" w:hAnsiTheme="majorBidi" w:cstheme="majorBidi"/>
          <w:b/>
          <w:bCs/>
          <w:sz w:val="20"/>
          <w:szCs w:val="20"/>
        </w:rPr>
        <w:t>O</w:t>
      </w:r>
      <w:r w:rsidRPr="00C048B5">
        <w:rPr>
          <w:rFonts w:asciiTheme="majorBidi" w:hAnsiTheme="majorBidi" w:cstheme="majorBidi"/>
          <w:b/>
          <w:bCs/>
          <w:sz w:val="20"/>
          <w:szCs w:val="20"/>
        </w:rPr>
        <w:t xml:space="preserve">utcomes to be </w:t>
      </w:r>
      <w:r w:rsidR="006855E8" w:rsidRPr="00C048B5">
        <w:rPr>
          <w:rFonts w:asciiTheme="majorBidi" w:hAnsiTheme="majorBidi" w:cstheme="majorBidi"/>
          <w:b/>
          <w:bCs/>
          <w:sz w:val="20"/>
          <w:szCs w:val="20"/>
        </w:rPr>
        <w:t>assessed</w:t>
      </w:r>
      <w:r w:rsidRPr="00C048B5">
        <w:rPr>
          <w:rFonts w:asciiTheme="majorBidi" w:hAnsiTheme="majorBidi" w:cstheme="majorBidi"/>
          <w:b/>
          <w:bCs/>
          <w:sz w:val="20"/>
          <w:szCs w:val="20"/>
        </w:rPr>
        <w:t xml:space="preserve"> in this </w:t>
      </w:r>
      <w:r w:rsidR="00817951" w:rsidRPr="00C048B5">
        <w:rPr>
          <w:rFonts w:asciiTheme="majorBidi" w:hAnsiTheme="majorBidi" w:cstheme="majorBidi"/>
          <w:b/>
          <w:bCs/>
          <w:sz w:val="20"/>
          <w:szCs w:val="20"/>
        </w:rPr>
        <w:t>C</w:t>
      </w:r>
      <w:r w:rsidRPr="00C048B5">
        <w:rPr>
          <w:rFonts w:asciiTheme="majorBidi" w:hAnsiTheme="majorBidi" w:cstheme="majorBidi"/>
          <w:b/>
          <w:bCs/>
          <w:sz w:val="20"/>
          <w:szCs w:val="20"/>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49"/>
        <w:gridCol w:w="1390"/>
        <w:gridCol w:w="1487"/>
        <w:gridCol w:w="3773"/>
        <w:gridCol w:w="1130"/>
      </w:tblGrid>
      <w:tr w:rsidR="00CF69A7" w:rsidRPr="00C048B5" w14:paraId="21621CEF" w14:textId="77777777" w:rsidTr="00750A2C">
        <w:tc>
          <w:tcPr>
            <w:tcW w:w="1549" w:type="dxa"/>
            <w:shd w:val="clear" w:color="auto" w:fill="D9D9D9" w:themeFill="background1" w:themeFillShade="D9"/>
            <w:vAlign w:val="center"/>
          </w:tcPr>
          <w:p w14:paraId="75515EF9"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Target Performance level</w:t>
            </w:r>
          </w:p>
        </w:tc>
        <w:tc>
          <w:tcPr>
            <w:tcW w:w="1390" w:type="dxa"/>
            <w:shd w:val="clear" w:color="auto" w:fill="D9D9D9" w:themeFill="background1" w:themeFillShade="D9"/>
            <w:vAlign w:val="center"/>
          </w:tcPr>
          <w:p w14:paraId="4DB57BAE"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Assessment Method  </w:t>
            </w:r>
          </w:p>
        </w:tc>
        <w:tc>
          <w:tcPr>
            <w:tcW w:w="1487" w:type="dxa"/>
            <w:shd w:val="clear" w:color="auto" w:fill="D9D9D9" w:themeFill="background1" w:themeFillShade="D9"/>
          </w:tcPr>
          <w:p w14:paraId="46569A8D" w14:textId="77777777" w:rsidR="00750A2C" w:rsidRPr="00C048B5" w:rsidRDefault="00750A2C" w:rsidP="00C048B5">
            <w:pPr>
              <w:jc w:val="center"/>
              <w:rPr>
                <w:rFonts w:asciiTheme="majorBidi" w:hAnsiTheme="majorBidi" w:cstheme="majorBidi"/>
                <w:b/>
                <w:bCs/>
                <w:sz w:val="20"/>
                <w:szCs w:val="20"/>
                <w:lang w:bidi="ar-JO"/>
              </w:rPr>
            </w:pPr>
          </w:p>
          <w:p w14:paraId="0373F2FC"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Course Title</w:t>
            </w:r>
          </w:p>
        </w:tc>
        <w:tc>
          <w:tcPr>
            <w:tcW w:w="3773" w:type="dxa"/>
            <w:shd w:val="clear" w:color="auto" w:fill="D9D9D9" w:themeFill="background1" w:themeFillShade="D9"/>
            <w:vAlign w:val="center"/>
          </w:tcPr>
          <w:p w14:paraId="123D6645"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Learning Outcome </w:t>
            </w:r>
          </w:p>
        </w:tc>
        <w:tc>
          <w:tcPr>
            <w:tcW w:w="1130" w:type="dxa"/>
            <w:shd w:val="clear" w:color="auto" w:fill="D9D9D9" w:themeFill="background1" w:themeFillShade="D9"/>
            <w:vAlign w:val="center"/>
          </w:tcPr>
          <w:p w14:paraId="58892BCC"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Number </w:t>
            </w:r>
          </w:p>
        </w:tc>
      </w:tr>
      <w:tr w:rsidR="00784D8D" w:rsidRPr="00C048B5" w14:paraId="4EFEAF0C" w14:textId="77777777" w:rsidTr="00954C4D">
        <w:tc>
          <w:tcPr>
            <w:tcW w:w="1549" w:type="dxa"/>
            <w:vAlign w:val="center"/>
          </w:tcPr>
          <w:p w14:paraId="4BFCBEE9" w14:textId="77777777" w:rsidR="00784D8D" w:rsidRPr="00C048B5" w:rsidRDefault="00784D8D" w:rsidP="00C048B5">
            <w:pPr>
              <w:bidi w:val="0"/>
              <w:rPr>
                <w:rFonts w:asciiTheme="majorBidi" w:hAnsiTheme="majorBidi" w:cstheme="majorBidi"/>
                <w:sz w:val="20"/>
                <w:szCs w:val="20"/>
                <w:rtl/>
                <w:lang w:bidi="ar-JO"/>
              </w:rPr>
            </w:pPr>
            <w:r w:rsidRPr="00C048B5">
              <w:rPr>
                <w:rFonts w:asciiTheme="majorBidi" w:hAnsiTheme="majorBidi" w:cstheme="majorBidi"/>
                <w:sz w:val="20"/>
                <w:szCs w:val="20"/>
                <w:lang w:bidi="ar-JO"/>
              </w:rPr>
              <w:t>90% of students get 60% or above from the exam marks</w:t>
            </w:r>
          </w:p>
        </w:tc>
        <w:tc>
          <w:tcPr>
            <w:tcW w:w="1390" w:type="dxa"/>
          </w:tcPr>
          <w:p w14:paraId="3A34D26D" w14:textId="77777777" w:rsidR="00784D8D" w:rsidRPr="00C048B5" w:rsidRDefault="00784D8D" w:rsidP="00C048B5">
            <w:pPr>
              <w:bidi w:val="0"/>
              <w:rPr>
                <w:rFonts w:asciiTheme="majorBidi" w:hAnsiTheme="majorBidi" w:cstheme="majorBidi"/>
                <w:sz w:val="20"/>
                <w:szCs w:val="20"/>
              </w:rPr>
            </w:pPr>
            <w:r w:rsidRPr="00C048B5">
              <w:rPr>
                <w:rFonts w:asciiTheme="majorBidi" w:hAnsiTheme="majorBidi" w:cstheme="majorBidi"/>
                <w:sz w:val="20"/>
                <w:szCs w:val="20"/>
              </w:rPr>
              <w:t xml:space="preserve">Short exam </w:t>
            </w:r>
          </w:p>
        </w:tc>
        <w:tc>
          <w:tcPr>
            <w:tcW w:w="1487" w:type="dxa"/>
          </w:tcPr>
          <w:p w14:paraId="17797B03" w14:textId="2E96427F" w:rsidR="00784D8D" w:rsidRPr="00C048B5" w:rsidRDefault="00784D8D" w:rsidP="00C048B5">
            <w:pPr>
              <w:jc w:val="center"/>
              <w:rPr>
                <w:rFonts w:asciiTheme="majorBidi" w:hAnsiTheme="majorBidi" w:cstheme="majorBidi"/>
                <w:sz w:val="20"/>
                <w:szCs w:val="20"/>
                <w:rtl/>
                <w:lang w:bidi="ar-JO"/>
              </w:rPr>
            </w:pPr>
            <w:r w:rsidRPr="00C048B5">
              <w:rPr>
                <w:rFonts w:asciiTheme="majorBidi" w:hAnsiTheme="majorBidi" w:cstheme="majorBidi"/>
                <w:sz w:val="20"/>
                <w:szCs w:val="20"/>
                <w:lang w:bidi="ar-JO"/>
              </w:rPr>
              <w:t>Maternal Health Nursing (theory)</w:t>
            </w:r>
          </w:p>
        </w:tc>
        <w:tc>
          <w:tcPr>
            <w:tcW w:w="3773" w:type="dxa"/>
            <w:tcBorders>
              <w:left w:val="single" w:sz="4" w:space="0" w:color="auto"/>
              <w:right w:val="single" w:sz="4" w:space="0" w:color="auto"/>
            </w:tcBorders>
          </w:tcPr>
          <w:p w14:paraId="2A70ECA5" w14:textId="5ED3B52D" w:rsidR="00784D8D" w:rsidRPr="00C048B5" w:rsidRDefault="00784D8D" w:rsidP="00C048B5">
            <w:pPr>
              <w:bidi w:val="0"/>
              <w:rPr>
                <w:rFonts w:asciiTheme="majorBidi" w:hAnsiTheme="majorBidi" w:cstheme="majorBidi"/>
                <w:sz w:val="20"/>
                <w:szCs w:val="20"/>
                <w:rtl/>
                <w:lang w:bidi="ar-JO"/>
              </w:rPr>
            </w:pPr>
            <w:r w:rsidRPr="00C048B5">
              <w:rPr>
                <w:rFonts w:asciiTheme="majorBidi" w:hAnsiTheme="majorBidi" w:cstheme="majorBidi"/>
                <w:sz w:val="20"/>
                <w:szCs w:val="20"/>
              </w:rPr>
              <w:t xml:space="preserve">Integrate evidenced-based knowledge from maternal health nursing to assess, plan a client-centered care for woman of childbearing age </w:t>
            </w:r>
            <w:r w:rsidR="00E11FBC" w:rsidRPr="00C048B5">
              <w:rPr>
                <w:rFonts w:asciiTheme="majorBidi" w:hAnsiTheme="majorBidi" w:cstheme="majorBidi"/>
                <w:sz w:val="20"/>
                <w:szCs w:val="20"/>
              </w:rPr>
              <w:t xml:space="preserve">and newborns </w:t>
            </w:r>
            <w:r w:rsidRPr="00C048B5">
              <w:rPr>
                <w:rFonts w:asciiTheme="majorBidi" w:hAnsiTheme="majorBidi" w:cstheme="majorBidi"/>
                <w:sz w:val="20"/>
                <w:szCs w:val="20"/>
              </w:rPr>
              <w:t>considering all health dimensions, actual and potential health problems, and collaborative problems to achieve the expected outcomes</w:t>
            </w:r>
          </w:p>
        </w:tc>
        <w:tc>
          <w:tcPr>
            <w:tcW w:w="1130" w:type="dxa"/>
            <w:vAlign w:val="center"/>
          </w:tcPr>
          <w:p w14:paraId="49334584" w14:textId="77777777" w:rsidR="00784D8D" w:rsidRPr="00C048B5" w:rsidRDefault="00784D8D"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KP1</w:t>
            </w:r>
          </w:p>
        </w:tc>
      </w:tr>
      <w:tr w:rsidR="00784D8D" w:rsidRPr="00C048B5" w14:paraId="7160E658" w14:textId="77777777" w:rsidTr="00954C4D">
        <w:tc>
          <w:tcPr>
            <w:tcW w:w="1549" w:type="dxa"/>
            <w:vAlign w:val="center"/>
          </w:tcPr>
          <w:p w14:paraId="1B8E2DE3" w14:textId="2279D0EC" w:rsidR="00784D8D" w:rsidRPr="00C048B5" w:rsidRDefault="00784D8D" w:rsidP="00C048B5">
            <w:pPr>
              <w:bidi w:val="0"/>
              <w:rPr>
                <w:rFonts w:asciiTheme="majorBidi" w:hAnsiTheme="majorBidi" w:cstheme="majorBidi"/>
                <w:sz w:val="20"/>
                <w:szCs w:val="20"/>
                <w:rtl/>
                <w:lang w:bidi="ar-JO"/>
              </w:rPr>
            </w:pPr>
            <w:r w:rsidRPr="00C048B5">
              <w:rPr>
                <w:rFonts w:asciiTheme="majorBidi" w:hAnsiTheme="majorBidi" w:cstheme="majorBidi"/>
                <w:sz w:val="20"/>
                <w:szCs w:val="20"/>
                <w:lang w:bidi="ar-JO"/>
              </w:rPr>
              <w:t>90% of students get 60% or above from the exam marks</w:t>
            </w:r>
          </w:p>
        </w:tc>
        <w:tc>
          <w:tcPr>
            <w:tcW w:w="1390" w:type="dxa"/>
          </w:tcPr>
          <w:p w14:paraId="38831EBA" w14:textId="77777777" w:rsidR="00784D8D" w:rsidRPr="00C048B5" w:rsidRDefault="00784D8D" w:rsidP="00C048B5">
            <w:pPr>
              <w:rPr>
                <w:rFonts w:asciiTheme="majorBidi" w:hAnsiTheme="majorBidi" w:cstheme="majorBidi"/>
                <w:sz w:val="20"/>
                <w:szCs w:val="20"/>
              </w:rPr>
            </w:pPr>
            <w:r w:rsidRPr="00C048B5">
              <w:rPr>
                <w:rFonts w:asciiTheme="majorBidi" w:hAnsiTheme="majorBidi" w:cstheme="majorBidi"/>
                <w:sz w:val="20"/>
                <w:szCs w:val="20"/>
              </w:rPr>
              <w:t xml:space="preserve">Short exam </w:t>
            </w:r>
          </w:p>
        </w:tc>
        <w:tc>
          <w:tcPr>
            <w:tcW w:w="1487" w:type="dxa"/>
          </w:tcPr>
          <w:p w14:paraId="193EA76E" w14:textId="0D6B0F0A" w:rsidR="00784D8D" w:rsidRPr="00C048B5" w:rsidRDefault="00784D8D" w:rsidP="00C048B5">
            <w:pPr>
              <w:rPr>
                <w:rFonts w:asciiTheme="majorBidi" w:hAnsiTheme="majorBidi" w:cstheme="majorBidi"/>
                <w:sz w:val="20"/>
                <w:szCs w:val="20"/>
              </w:rPr>
            </w:pPr>
            <w:r w:rsidRPr="00C048B5">
              <w:rPr>
                <w:rFonts w:asciiTheme="majorBidi" w:hAnsiTheme="majorBidi" w:cstheme="majorBidi"/>
                <w:sz w:val="20"/>
                <w:szCs w:val="20"/>
                <w:lang w:bidi="ar-JO"/>
              </w:rPr>
              <w:t>Maternal Health Nursing (theory)</w:t>
            </w:r>
          </w:p>
        </w:tc>
        <w:tc>
          <w:tcPr>
            <w:tcW w:w="3773" w:type="dxa"/>
            <w:tcBorders>
              <w:left w:val="single" w:sz="4" w:space="0" w:color="auto"/>
              <w:right w:val="single" w:sz="4" w:space="0" w:color="auto"/>
            </w:tcBorders>
          </w:tcPr>
          <w:p w14:paraId="13A9E2FB" w14:textId="293CF543" w:rsidR="00784D8D" w:rsidRPr="00C048B5" w:rsidRDefault="00784D8D" w:rsidP="00C048B5">
            <w:pPr>
              <w:bidi w:val="0"/>
              <w:rPr>
                <w:rFonts w:asciiTheme="majorBidi" w:hAnsiTheme="majorBidi" w:cstheme="majorBidi"/>
                <w:sz w:val="20"/>
                <w:szCs w:val="20"/>
                <w:rtl/>
                <w:lang w:bidi="ar-JO"/>
              </w:rPr>
            </w:pPr>
            <w:r w:rsidRPr="00C048B5">
              <w:rPr>
                <w:rFonts w:asciiTheme="majorBidi" w:hAnsiTheme="majorBidi" w:cstheme="majorBidi"/>
                <w:sz w:val="20"/>
                <w:szCs w:val="20"/>
              </w:rPr>
              <w:t>Understand current research, recent technology, available resources and facilities, and gained management and leadership skills to assess policies, micro and macro environmental safety, effectiveness, availability, cost benefits, efficacies, source allocation, needs, and impacts</w:t>
            </w:r>
          </w:p>
        </w:tc>
        <w:tc>
          <w:tcPr>
            <w:tcW w:w="1130" w:type="dxa"/>
            <w:vAlign w:val="center"/>
          </w:tcPr>
          <w:p w14:paraId="77757D9D" w14:textId="77777777" w:rsidR="00784D8D" w:rsidRPr="00C048B5" w:rsidRDefault="00784D8D"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KP2</w:t>
            </w:r>
          </w:p>
        </w:tc>
      </w:tr>
    </w:tbl>
    <w:p w14:paraId="7E59C58A" w14:textId="77777777" w:rsidR="00A36993" w:rsidRPr="00C048B5" w:rsidRDefault="00A36993" w:rsidP="00C048B5">
      <w:pPr>
        <w:pStyle w:val="ListParagraph"/>
        <w:spacing w:line="240" w:lineRule="auto"/>
        <w:ind w:left="-112"/>
        <w:jc w:val="center"/>
        <w:rPr>
          <w:rFonts w:asciiTheme="majorBidi" w:hAnsiTheme="majorBidi" w:cstheme="majorBidi"/>
          <w:b/>
          <w:bCs/>
          <w:sz w:val="20"/>
          <w:szCs w:val="20"/>
          <w:rtl/>
          <w:lang w:bidi="ar-JO"/>
        </w:rPr>
      </w:pPr>
    </w:p>
    <w:p w14:paraId="54FC43C1" w14:textId="77777777" w:rsidR="0089151B" w:rsidRPr="00C048B5" w:rsidRDefault="007C44B6" w:rsidP="00C048B5">
      <w:pPr>
        <w:spacing w:after="0" w:line="240" w:lineRule="auto"/>
        <w:jc w:val="center"/>
        <w:rPr>
          <w:rFonts w:asciiTheme="majorBidi" w:hAnsiTheme="majorBidi" w:cstheme="majorBidi"/>
          <w:b/>
          <w:bCs/>
          <w:sz w:val="20"/>
          <w:szCs w:val="20"/>
          <w:rtl/>
        </w:rPr>
      </w:pPr>
      <w:r w:rsidRPr="00C048B5">
        <w:rPr>
          <w:rFonts w:asciiTheme="majorBidi" w:hAnsiTheme="majorBidi" w:cstheme="majorBidi"/>
          <w:b/>
          <w:bCs/>
          <w:sz w:val="20"/>
          <w:szCs w:val="20"/>
        </w:rPr>
        <w:t xml:space="preserve">Description of Program </w:t>
      </w:r>
      <w:r w:rsidR="00FC26AF" w:rsidRPr="00C048B5">
        <w:rPr>
          <w:rFonts w:asciiTheme="majorBidi" w:hAnsiTheme="majorBidi" w:cstheme="majorBidi"/>
          <w:b/>
          <w:bCs/>
          <w:sz w:val="20"/>
          <w:szCs w:val="20"/>
        </w:rPr>
        <w:t>L</w:t>
      </w:r>
      <w:r w:rsidRPr="00C048B5">
        <w:rPr>
          <w:rFonts w:asciiTheme="majorBidi" w:hAnsiTheme="majorBidi" w:cstheme="majorBidi"/>
          <w:b/>
          <w:bCs/>
          <w:sz w:val="20"/>
          <w:szCs w:val="20"/>
        </w:rPr>
        <w:t xml:space="preserve">earning </w:t>
      </w:r>
      <w:r w:rsidR="00FC26AF" w:rsidRPr="00C048B5">
        <w:rPr>
          <w:rFonts w:asciiTheme="majorBidi" w:hAnsiTheme="majorBidi" w:cstheme="majorBidi"/>
          <w:b/>
          <w:bCs/>
          <w:sz w:val="20"/>
          <w:szCs w:val="20"/>
        </w:rPr>
        <w:t>O</w:t>
      </w:r>
      <w:r w:rsidRPr="00C048B5">
        <w:rPr>
          <w:rFonts w:asciiTheme="majorBidi" w:hAnsiTheme="majorBidi" w:cstheme="majorBidi"/>
          <w:b/>
          <w:bCs/>
          <w:sz w:val="20"/>
          <w:szCs w:val="20"/>
        </w:rPr>
        <w:t>utcome Assessment Method</w:t>
      </w:r>
      <w:r w:rsidRPr="00C048B5">
        <w:rPr>
          <w:rFonts w:asciiTheme="majorBidi" w:hAnsiTheme="majorBidi" w:cstheme="majorBidi"/>
          <w:b/>
          <w:bCs/>
          <w:sz w:val="20"/>
          <w:szCs w:val="20"/>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146"/>
        <w:gridCol w:w="1183"/>
      </w:tblGrid>
      <w:tr w:rsidR="00CF69A7" w:rsidRPr="00C048B5" w14:paraId="61DB1F4F" w14:textId="77777777" w:rsidTr="00750A2C">
        <w:tc>
          <w:tcPr>
            <w:tcW w:w="8146" w:type="dxa"/>
            <w:shd w:val="clear" w:color="auto" w:fill="D9D9D9" w:themeFill="background1" w:themeFillShade="D9"/>
            <w:vAlign w:val="center"/>
          </w:tcPr>
          <w:p w14:paraId="126D3E4B"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 xml:space="preserve">Detailed </w:t>
            </w:r>
            <w:r w:rsidRPr="00C048B5">
              <w:rPr>
                <w:rFonts w:asciiTheme="majorBidi" w:hAnsiTheme="majorBidi" w:cstheme="majorBidi"/>
                <w:b/>
                <w:bCs/>
                <w:sz w:val="20"/>
                <w:szCs w:val="20"/>
              </w:rPr>
              <w:t>Description of Assessment</w:t>
            </w:r>
          </w:p>
        </w:tc>
        <w:tc>
          <w:tcPr>
            <w:tcW w:w="1183" w:type="dxa"/>
            <w:shd w:val="clear" w:color="auto" w:fill="D9D9D9" w:themeFill="background1" w:themeFillShade="D9"/>
            <w:vAlign w:val="center"/>
          </w:tcPr>
          <w:p w14:paraId="03FB7C45"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Number</w:t>
            </w:r>
          </w:p>
        </w:tc>
      </w:tr>
      <w:tr w:rsidR="00CF69A7" w:rsidRPr="00C048B5" w14:paraId="0382EC0B" w14:textId="77777777" w:rsidTr="00750A2C">
        <w:tc>
          <w:tcPr>
            <w:tcW w:w="8146" w:type="dxa"/>
          </w:tcPr>
          <w:p w14:paraId="2E4CF50A" w14:textId="77777777" w:rsidR="00750A2C" w:rsidRPr="00C048B5" w:rsidRDefault="00750A2C" w:rsidP="00C048B5">
            <w:pPr>
              <w:bidi w:val="0"/>
              <w:rPr>
                <w:rFonts w:asciiTheme="majorBidi" w:hAnsiTheme="majorBidi" w:cstheme="majorBidi"/>
                <w:sz w:val="20"/>
                <w:szCs w:val="20"/>
              </w:rPr>
            </w:pPr>
            <w:r w:rsidRPr="00C048B5">
              <w:rPr>
                <w:rFonts w:asciiTheme="majorBidi" w:hAnsiTheme="majorBidi" w:cstheme="majorBidi"/>
                <w:sz w:val="20"/>
                <w:szCs w:val="20"/>
                <w:lang w:bidi="ar-JO"/>
              </w:rPr>
              <w:t>Short exam will be done at 4</w:t>
            </w:r>
            <w:r w:rsidRPr="00C048B5">
              <w:rPr>
                <w:rFonts w:asciiTheme="majorBidi" w:hAnsiTheme="majorBidi" w:cstheme="majorBidi"/>
                <w:sz w:val="20"/>
                <w:szCs w:val="20"/>
                <w:vertAlign w:val="superscript"/>
                <w:lang w:bidi="ar-JO"/>
              </w:rPr>
              <w:t>th</w:t>
            </w:r>
            <w:r w:rsidRPr="00C048B5">
              <w:rPr>
                <w:rFonts w:asciiTheme="majorBidi" w:hAnsiTheme="majorBidi" w:cstheme="majorBidi"/>
                <w:sz w:val="20"/>
                <w:szCs w:val="20"/>
                <w:lang w:bidi="ar-JO"/>
              </w:rPr>
              <w:t xml:space="preserve"> year with exam of training course </w:t>
            </w:r>
          </w:p>
        </w:tc>
        <w:tc>
          <w:tcPr>
            <w:tcW w:w="1183" w:type="dxa"/>
            <w:vAlign w:val="center"/>
          </w:tcPr>
          <w:p w14:paraId="59614438"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K1</w:t>
            </w:r>
          </w:p>
        </w:tc>
      </w:tr>
      <w:tr w:rsidR="00CF69A7" w:rsidRPr="00C048B5" w14:paraId="773BFDE3" w14:textId="77777777" w:rsidTr="00750A2C">
        <w:tc>
          <w:tcPr>
            <w:tcW w:w="8146" w:type="dxa"/>
          </w:tcPr>
          <w:p w14:paraId="50A6115A" w14:textId="77777777" w:rsidR="00750A2C" w:rsidRPr="00C048B5" w:rsidRDefault="00750A2C" w:rsidP="00C048B5">
            <w:pPr>
              <w:bidi w:val="0"/>
              <w:rPr>
                <w:rFonts w:asciiTheme="majorBidi" w:hAnsiTheme="majorBidi" w:cstheme="majorBidi"/>
                <w:sz w:val="20"/>
                <w:szCs w:val="20"/>
              </w:rPr>
            </w:pPr>
            <w:r w:rsidRPr="00C048B5">
              <w:rPr>
                <w:rFonts w:asciiTheme="majorBidi" w:hAnsiTheme="majorBidi" w:cstheme="majorBidi"/>
                <w:sz w:val="20"/>
                <w:szCs w:val="20"/>
                <w:lang w:bidi="ar-JO"/>
              </w:rPr>
              <w:t>Short exam will be done at 4</w:t>
            </w:r>
            <w:r w:rsidRPr="00C048B5">
              <w:rPr>
                <w:rFonts w:asciiTheme="majorBidi" w:hAnsiTheme="majorBidi" w:cstheme="majorBidi"/>
                <w:sz w:val="20"/>
                <w:szCs w:val="20"/>
                <w:vertAlign w:val="superscript"/>
                <w:lang w:bidi="ar-JO"/>
              </w:rPr>
              <w:t>th</w:t>
            </w:r>
            <w:r w:rsidRPr="00C048B5">
              <w:rPr>
                <w:rFonts w:asciiTheme="majorBidi" w:hAnsiTheme="majorBidi" w:cstheme="majorBidi"/>
                <w:sz w:val="20"/>
                <w:szCs w:val="20"/>
                <w:lang w:bidi="ar-JO"/>
              </w:rPr>
              <w:t xml:space="preserve"> year with exam of training course </w:t>
            </w:r>
          </w:p>
        </w:tc>
        <w:tc>
          <w:tcPr>
            <w:tcW w:w="1183" w:type="dxa"/>
            <w:vAlign w:val="center"/>
          </w:tcPr>
          <w:p w14:paraId="0DF47BBF" w14:textId="77777777" w:rsidR="00750A2C" w:rsidRPr="00C048B5" w:rsidRDefault="00750A2C" w:rsidP="00C048B5">
            <w:pPr>
              <w:jc w:val="center"/>
              <w:rPr>
                <w:rFonts w:asciiTheme="majorBidi" w:hAnsiTheme="majorBidi" w:cstheme="majorBidi"/>
                <w:b/>
                <w:bCs/>
                <w:sz w:val="20"/>
                <w:szCs w:val="20"/>
                <w:rtl/>
                <w:lang w:bidi="ar-JO"/>
              </w:rPr>
            </w:pPr>
            <w:r w:rsidRPr="00C048B5">
              <w:rPr>
                <w:rFonts w:asciiTheme="majorBidi" w:hAnsiTheme="majorBidi" w:cstheme="majorBidi"/>
                <w:b/>
                <w:bCs/>
                <w:sz w:val="20"/>
                <w:szCs w:val="20"/>
                <w:lang w:bidi="ar-JO"/>
              </w:rPr>
              <w:t>K2</w:t>
            </w:r>
          </w:p>
        </w:tc>
      </w:tr>
    </w:tbl>
    <w:p w14:paraId="0DBD7626" w14:textId="6FEB77D7" w:rsidR="0089151B" w:rsidRPr="00C048B5" w:rsidRDefault="0089151B" w:rsidP="00C048B5">
      <w:pPr>
        <w:pStyle w:val="ListParagraph"/>
        <w:spacing w:line="240" w:lineRule="auto"/>
        <w:ind w:left="-112"/>
        <w:jc w:val="center"/>
        <w:rPr>
          <w:rFonts w:asciiTheme="majorBidi" w:hAnsiTheme="majorBidi" w:cstheme="majorBidi"/>
          <w:b/>
          <w:bCs/>
          <w:sz w:val="20"/>
          <w:szCs w:val="20"/>
          <w:lang w:bidi="ar-JO"/>
        </w:rPr>
      </w:pPr>
    </w:p>
    <w:p w14:paraId="3761788E" w14:textId="315AA665" w:rsidR="00F97165" w:rsidRPr="00C048B5" w:rsidRDefault="00F97165" w:rsidP="00C048B5">
      <w:pPr>
        <w:pStyle w:val="ListParagraph"/>
        <w:spacing w:line="240" w:lineRule="auto"/>
        <w:ind w:left="-112"/>
        <w:jc w:val="center"/>
        <w:rPr>
          <w:rFonts w:asciiTheme="majorBidi" w:hAnsiTheme="majorBidi" w:cstheme="majorBidi"/>
          <w:b/>
          <w:bCs/>
          <w:sz w:val="20"/>
          <w:szCs w:val="20"/>
          <w:lang w:bidi="ar-JO"/>
        </w:rPr>
      </w:pPr>
    </w:p>
    <w:p w14:paraId="7DAE3D1D" w14:textId="206B8C3B" w:rsidR="00F97165" w:rsidRPr="00C048B5" w:rsidRDefault="00F97165" w:rsidP="00C048B5">
      <w:pPr>
        <w:pStyle w:val="ListParagraph"/>
        <w:spacing w:line="240" w:lineRule="auto"/>
        <w:ind w:left="-112"/>
        <w:jc w:val="center"/>
        <w:rPr>
          <w:rFonts w:asciiTheme="majorBidi" w:hAnsiTheme="majorBidi" w:cstheme="majorBidi"/>
          <w:b/>
          <w:bCs/>
          <w:sz w:val="20"/>
          <w:szCs w:val="20"/>
          <w:lang w:bidi="ar-JO"/>
        </w:rPr>
      </w:pPr>
    </w:p>
    <w:p w14:paraId="748DBBD4" w14:textId="77777777" w:rsidR="00F97165" w:rsidRPr="00C048B5" w:rsidRDefault="00F97165" w:rsidP="00C048B5">
      <w:pPr>
        <w:pStyle w:val="paragraph"/>
        <w:shd w:val="clear" w:color="auto" w:fill="FEFEFE"/>
        <w:bidi/>
        <w:spacing w:before="0" w:beforeAutospacing="0" w:after="0" w:afterAutospacing="0"/>
        <w:jc w:val="center"/>
        <w:textAlignment w:val="baseline"/>
        <w:rPr>
          <w:rFonts w:asciiTheme="majorBidi" w:hAnsiTheme="majorBidi" w:cstheme="majorBidi"/>
          <w:sz w:val="20"/>
          <w:szCs w:val="20"/>
        </w:rPr>
      </w:pPr>
      <w:r w:rsidRPr="00C048B5">
        <w:rPr>
          <w:rStyle w:val="normaltextrun"/>
          <w:rFonts w:asciiTheme="majorBidi" w:hAnsiTheme="majorBidi" w:cstheme="majorBidi"/>
          <w:b/>
          <w:bCs/>
          <w:color w:val="000000"/>
          <w:sz w:val="20"/>
          <w:szCs w:val="20"/>
          <w:rtl/>
        </w:rPr>
        <w:t>آلية النزاهة الأكاديمية للطلبة</w:t>
      </w:r>
      <w:r w:rsidRPr="00C048B5">
        <w:rPr>
          <w:rStyle w:val="eop"/>
          <w:rFonts w:asciiTheme="majorBidi" w:hAnsiTheme="majorBidi" w:cstheme="majorBidi"/>
          <w:color w:val="000000"/>
          <w:sz w:val="20"/>
          <w:szCs w:val="20"/>
          <w:rtl/>
        </w:rPr>
        <w:t> </w:t>
      </w:r>
    </w:p>
    <w:p w14:paraId="7C6BB291" w14:textId="77777777" w:rsidR="00F97165" w:rsidRPr="00C048B5" w:rsidRDefault="00F97165" w:rsidP="00C048B5">
      <w:pPr>
        <w:pStyle w:val="paragraph"/>
        <w:numPr>
          <w:ilvl w:val="0"/>
          <w:numId w:val="16"/>
        </w:numPr>
        <w:shd w:val="clear" w:color="auto" w:fill="FEFEFE"/>
        <w:bidi/>
        <w:spacing w:before="0" w:beforeAutospacing="0" w:after="0" w:afterAutospacing="0"/>
        <w:ind w:left="675"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b/>
          <w:bCs/>
          <w:color w:val="000000"/>
          <w:sz w:val="20"/>
          <w:szCs w:val="20"/>
          <w:rtl/>
        </w:rPr>
        <w:t> النزاهة الأكاديمية:</w:t>
      </w:r>
      <w:r w:rsidRPr="00C048B5">
        <w:rPr>
          <w:rStyle w:val="eop"/>
          <w:rFonts w:asciiTheme="majorBidi" w:hAnsiTheme="majorBidi" w:cstheme="majorBidi"/>
          <w:color w:val="000000"/>
          <w:sz w:val="20"/>
          <w:szCs w:val="20"/>
          <w:rtl/>
        </w:rPr>
        <w:t> </w:t>
      </w:r>
    </w:p>
    <w:p w14:paraId="4AAE5CEF" w14:textId="77777777" w:rsidR="00F97165" w:rsidRPr="00C048B5" w:rsidRDefault="00F97165" w:rsidP="00C048B5">
      <w:pPr>
        <w:pStyle w:val="paragraph"/>
        <w:shd w:val="clear" w:color="auto" w:fill="FEFEFE"/>
        <w:bidi/>
        <w:spacing w:before="0" w:beforeAutospacing="0" w:after="0" w:afterAutospacing="0"/>
        <w:ind w:left="36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إن النزاهة الأكاديمية منظومة أخلاقية وسلوكية ملزمة للجامعة لتضمن حقوق الملكية الفكرية. لذلك فهي تعد مبدأً أساسيًا لأنظمة التعلم والتعليم بالجامعة.</w:t>
      </w:r>
      <w:r w:rsidRPr="00C048B5">
        <w:rPr>
          <w:rStyle w:val="eop"/>
          <w:rFonts w:asciiTheme="majorBidi" w:hAnsiTheme="majorBidi" w:cstheme="majorBidi"/>
          <w:color w:val="000000"/>
          <w:sz w:val="20"/>
          <w:szCs w:val="20"/>
          <w:rtl/>
        </w:rPr>
        <w:t> </w:t>
      </w:r>
    </w:p>
    <w:p w14:paraId="1E302B32" w14:textId="77777777" w:rsidR="00F97165" w:rsidRPr="00C048B5" w:rsidRDefault="00F97165" w:rsidP="00C048B5">
      <w:pPr>
        <w:pStyle w:val="paragraph"/>
        <w:numPr>
          <w:ilvl w:val="0"/>
          <w:numId w:val="17"/>
        </w:numPr>
        <w:shd w:val="clear" w:color="auto" w:fill="FEFEFE"/>
        <w:bidi/>
        <w:spacing w:before="0" w:beforeAutospacing="0" w:after="0" w:afterAutospacing="0"/>
        <w:ind w:left="675"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b/>
          <w:bCs/>
          <w:color w:val="000000"/>
          <w:sz w:val="20"/>
          <w:szCs w:val="20"/>
          <w:rtl/>
        </w:rPr>
        <w:t>أشكال النزاهة الأكاديمية</w:t>
      </w:r>
      <w:r w:rsidRPr="00C048B5">
        <w:rPr>
          <w:rStyle w:val="normaltextrun"/>
          <w:rFonts w:asciiTheme="majorBidi" w:hAnsiTheme="majorBidi" w:cstheme="majorBidi"/>
          <w:color w:val="000000"/>
          <w:sz w:val="20"/>
          <w:szCs w:val="20"/>
          <w:rtl/>
        </w:rPr>
        <w:t>:</w:t>
      </w:r>
      <w:r w:rsidRPr="00C048B5">
        <w:rPr>
          <w:rStyle w:val="eop"/>
          <w:rFonts w:asciiTheme="majorBidi" w:hAnsiTheme="majorBidi" w:cstheme="majorBidi"/>
          <w:color w:val="000000"/>
          <w:sz w:val="20"/>
          <w:szCs w:val="20"/>
          <w:rtl/>
        </w:rPr>
        <w:t> </w:t>
      </w:r>
    </w:p>
    <w:p w14:paraId="38F5E5FF" w14:textId="77777777" w:rsidR="00F97165" w:rsidRPr="00C048B5" w:rsidRDefault="00F97165" w:rsidP="00C048B5">
      <w:pPr>
        <w:pStyle w:val="paragraph"/>
        <w:shd w:val="clear" w:color="auto" w:fill="FEFEFE"/>
        <w:bidi/>
        <w:spacing w:before="0" w:beforeAutospacing="0" w:after="0" w:afterAutospacing="0"/>
        <w:ind w:firstLine="225"/>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تتعدد أشكال التصرف التي تعتبر مخلّة لمعايير ومبادئ النزاهة الأكاديمية، ومن بينها:</w:t>
      </w:r>
      <w:r w:rsidRPr="00C048B5">
        <w:rPr>
          <w:rStyle w:val="eop"/>
          <w:rFonts w:asciiTheme="majorBidi" w:hAnsiTheme="majorBidi" w:cstheme="majorBidi"/>
          <w:color w:val="000000"/>
          <w:sz w:val="20"/>
          <w:szCs w:val="20"/>
          <w:rtl/>
        </w:rPr>
        <w:t> </w:t>
      </w:r>
    </w:p>
    <w:p w14:paraId="4C853064" w14:textId="77777777" w:rsidR="00F97165" w:rsidRPr="00C048B5" w:rsidRDefault="00F97165" w:rsidP="00C048B5">
      <w:pPr>
        <w:pStyle w:val="paragraph"/>
        <w:numPr>
          <w:ilvl w:val="0"/>
          <w:numId w:val="18"/>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u w:val="single"/>
          <w:rtl/>
        </w:rPr>
        <w:t>الغش</w:t>
      </w:r>
      <w:r w:rsidRPr="00C048B5">
        <w:rPr>
          <w:rStyle w:val="normaltextrun"/>
          <w:rFonts w:asciiTheme="majorBidi" w:hAnsiTheme="majorBidi" w:cstheme="majorBidi"/>
          <w:color w:val="000000"/>
          <w:sz w:val="20"/>
          <w:szCs w:val="20"/>
          <w:rtl/>
        </w:rPr>
        <w:t>: نقل أعمال الآخرين والاستخدام غير المصرح به لأي ملاحظات ومعلومات ومواد في الامتحانات الأكاديمية أو غيرها من المهام الموكلة للطلبة.</w:t>
      </w:r>
      <w:r w:rsidRPr="00C048B5">
        <w:rPr>
          <w:rStyle w:val="eop"/>
          <w:rFonts w:asciiTheme="majorBidi" w:hAnsiTheme="majorBidi" w:cstheme="majorBidi"/>
          <w:color w:val="000000"/>
          <w:sz w:val="20"/>
          <w:szCs w:val="20"/>
          <w:rtl/>
        </w:rPr>
        <w:t> </w:t>
      </w:r>
    </w:p>
    <w:p w14:paraId="2C9E547B" w14:textId="77777777" w:rsidR="00F97165" w:rsidRPr="00C048B5" w:rsidRDefault="00F97165" w:rsidP="00C048B5">
      <w:pPr>
        <w:pStyle w:val="paragraph"/>
        <w:shd w:val="clear" w:color="auto" w:fill="FEFEFE"/>
        <w:bidi/>
        <w:spacing w:before="0" w:beforeAutospacing="0" w:after="0" w:afterAutospacing="0"/>
        <w:ind w:left="720"/>
        <w:jc w:val="both"/>
        <w:textAlignment w:val="baseline"/>
        <w:rPr>
          <w:rFonts w:asciiTheme="majorBidi" w:hAnsiTheme="majorBidi" w:cstheme="majorBidi"/>
          <w:sz w:val="20"/>
          <w:szCs w:val="20"/>
          <w:rtl/>
        </w:rPr>
      </w:pPr>
      <w:r w:rsidRPr="00C048B5">
        <w:rPr>
          <w:rStyle w:val="eop"/>
          <w:rFonts w:asciiTheme="majorBidi" w:hAnsiTheme="majorBidi" w:cstheme="majorBidi"/>
          <w:color w:val="000000"/>
          <w:sz w:val="20"/>
          <w:szCs w:val="20"/>
          <w:rtl/>
        </w:rPr>
        <w:t> </w:t>
      </w:r>
    </w:p>
    <w:p w14:paraId="511BB897" w14:textId="77777777" w:rsidR="00F97165" w:rsidRPr="00C048B5" w:rsidRDefault="00F97165" w:rsidP="00C048B5">
      <w:pPr>
        <w:pStyle w:val="paragraph"/>
        <w:numPr>
          <w:ilvl w:val="0"/>
          <w:numId w:val="19"/>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u w:val="single"/>
          <w:rtl/>
        </w:rPr>
        <w:t>السرقة الفكرية/ الانتحال الأدبي</w:t>
      </w:r>
      <w:r w:rsidRPr="00C048B5">
        <w:rPr>
          <w:rStyle w:val="normaltextrun"/>
          <w:rFonts w:asciiTheme="majorBidi" w:hAnsiTheme="majorBidi" w:cstheme="majorBidi"/>
          <w:color w:val="000000"/>
          <w:sz w:val="20"/>
          <w:szCs w:val="20"/>
          <w:rtl/>
        </w:rPr>
        <w:t>: اقتباس عبارات وأعمال الآخرين، والاستخدام غير المرخص له للمدونات الفكرية والأدبية أو لأي معلومات في أي أعمال أكاديمية، دون الإشارة إليها باعتبارها مرجعًا.</w:t>
      </w:r>
      <w:r w:rsidRPr="00C048B5">
        <w:rPr>
          <w:rStyle w:val="eop"/>
          <w:rFonts w:asciiTheme="majorBidi" w:hAnsiTheme="majorBidi" w:cstheme="majorBidi"/>
          <w:color w:val="000000"/>
          <w:sz w:val="20"/>
          <w:szCs w:val="20"/>
          <w:rtl/>
        </w:rPr>
        <w:t> </w:t>
      </w:r>
    </w:p>
    <w:p w14:paraId="2F8564C1" w14:textId="77777777" w:rsidR="00F97165" w:rsidRPr="00C048B5" w:rsidRDefault="00F97165" w:rsidP="00C048B5">
      <w:pPr>
        <w:pStyle w:val="paragraph"/>
        <w:numPr>
          <w:ilvl w:val="0"/>
          <w:numId w:val="19"/>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u w:val="single"/>
          <w:rtl/>
        </w:rPr>
        <w:t>استغلال التعاون</w:t>
      </w:r>
      <w:r w:rsidRPr="00C048B5">
        <w:rPr>
          <w:rStyle w:val="normaltextrun"/>
          <w:rFonts w:asciiTheme="majorBidi" w:hAnsiTheme="majorBidi" w:cstheme="majorBidi"/>
          <w:color w:val="000000"/>
          <w:sz w:val="20"/>
          <w:szCs w:val="20"/>
          <w:rtl/>
        </w:rPr>
        <w:t>: اعتماد الطالب على طالب آخر ضمن مجموعته لإنجاز واجب/عمل مشترك، أو استغلال طالب آخر لإنجاز الواجبات الفردية.</w:t>
      </w:r>
      <w:r w:rsidRPr="00C048B5">
        <w:rPr>
          <w:rStyle w:val="eop"/>
          <w:rFonts w:asciiTheme="majorBidi" w:hAnsiTheme="majorBidi" w:cstheme="majorBidi"/>
          <w:color w:val="000000"/>
          <w:sz w:val="20"/>
          <w:szCs w:val="20"/>
          <w:rtl/>
        </w:rPr>
        <w:t> </w:t>
      </w:r>
    </w:p>
    <w:p w14:paraId="2B77092C" w14:textId="77777777" w:rsidR="00F97165" w:rsidRPr="00C048B5" w:rsidRDefault="00F97165" w:rsidP="00C048B5">
      <w:pPr>
        <w:pStyle w:val="paragraph"/>
        <w:numPr>
          <w:ilvl w:val="0"/>
          <w:numId w:val="19"/>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u w:val="single"/>
          <w:rtl/>
        </w:rPr>
        <w:t>التلفيق والتزوير</w:t>
      </w:r>
      <w:r w:rsidRPr="00C048B5">
        <w:rPr>
          <w:rStyle w:val="normaltextrun"/>
          <w:rFonts w:asciiTheme="majorBidi" w:hAnsiTheme="majorBidi" w:cstheme="majorBidi"/>
          <w:color w:val="000000"/>
          <w:sz w:val="20"/>
          <w:szCs w:val="20"/>
          <w:rtl/>
        </w:rPr>
        <w:t>: إقدام الطالب على تغيير المعلومات المتاحة له أو تلفيقها في اختبار/ واجب أكاديمي، أو إبرازه لشهادة طبية مزوّرة من أجل التغيب عن الحضور.</w:t>
      </w:r>
      <w:r w:rsidRPr="00C048B5">
        <w:rPr>
          <w:rStyle w:val="eop"/>
          <w:rFonts w:asciiTheme="majorBidi" w:hAnsiTheme="majorBidi" w:cstheme="majorBidi"/>
          <w:color w:val="000000"/>
          <w:sz w:val="20"/>
          <w:szCs w:val="20"/>
          <w:rtl/>
        </w:rPr>
        <w:t> </w:t>
      </w:r>
    </w:p>
    <w:p w14:paraId="10A79449" w14:textId="77777777" w:rsidR="00F97165" w:rsidRPr="00C048B5" w:rsidRDefault="00F97165" w:rsidP="00C048B5">
      <w:pPr>
        <w:pStyle w:val="paragraph"/>
        <w:numPr>
          <w:ilvl w:val="0"/>
          <w:numId w:val="20"/>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u w:val="single"/>
          <w:rtl/>
        </w:rPr>
        <w:t>انتحال الشخصية</w:t>
      </w:r>
      <w:r w:rsidRPr="00C048B5">
        <w:rPr>
          <w:rStyle w:val="normaltextrun"/>
          <w:rFonts w:asciiTheme="majorBidi" w:hAnsiTheme="majorBidi" w:cstheme="majorBidi"/>
          <w:color w:val="000000"/>
          <w:sz w:val="20"/>
          <w:szCs w:val="20"/>
          <w:rtl/>
        </w:rPr>
        <w:t>: ادّعاء الطالب صفة غيره داخل الصف، أو في اختبار أو امتحان، أو في أي نوع من الواجبات الأكاديمية.</w:t>
      </w:r>
      <w:r w:rsidRPr="00C048B5">
        <w:rPr>
          <w:rStyle w:val="eop"/>
          <w:rFonts w:asciiTheme="majorBidi" w:hAnsiTheme="majorBidi" w:cstheme="majorBidi"/>
          <w:color w:val="000000"/>
          <w:sz w:val="20"/>
          <w:szCs w:val="20"/>
          <w:rtl/>
        </w:rPr>
        <w:t> </w:t>
      </w:r>
    </w:p>
    <w:p w14:paraId="07F069F2" w14:textId="77777777" w:rsidR="00F97165" w:rsidRPr="00C048B5" w:rsidRDefault="00F97165" w:rsidP="00C048B5">
      <w:pPr>
        <w:pStyle w:val="paragraph"/>
        <w:shd w:val="clear" w:color="auto" w:fill="FEFEFE"/>
        <w:bidi/>
        <w:spacing w:before="0" w:beforeAutospacing="0" w:after="0" w:afterAutospacing="0"/>
        <w:jc w:val="both"/>
        <w:textAlignment w:val="baseline"/>
        <w:rPr>
          <w:rFonts w:asciiTheme="majorBidi" w:hAnsiTheme="majorBidi" w:cstheme="majorBidi"/>
          <w:sz w:val="20"/>
          <w:szCs w:val="20"/>
          <w:rtl/>
        </w:rPr>
      </w:pPr>
      <w:r w:rsidRPr="00C048B5">
        <w:rPr>
          <w:rStyle w:val="normaltextrun"/>
          <w:rFonts w:asciiTheme="majorBidi" w:hAnsiTheme="majorBidi" w:cstheme="majorBidi"/>
          <w:b/>
          <w:bCs/>
          <w:color w:val="000000"/>
          <w:sz w:val="20"/>
          <w:szCs w:val="20"/>
          <w:rtl/>
        </w:rPr>
        <w:t>3.  مبادئ النزاهة الأكاديمية للطلبة:</w:t>
      </w:r>
      <w:r w:rsidRPr="00C048B5">
        <w:rPr>
          <w:rStyle w:val="eop"/>
          <w:rFonts w:asciiTheme="majorBidi" w:hAnsiTheme="majorBidi" w:cstheme="majorBidi"/>
          <w:color w:val="000000"/>
          <w:sz w:val="20"/>
          <w:szCs w:val="20"/>
          <w:rtl/>
        </w:rPr>
        <w:t> </w:t>
      </w:r>
    </w:p>
    <w:p w14:paraId="2D1D2FF3" w14:textId="77777777" w:rsidR="00F97165" w:rsidRPr="00C048B5" w:rsidRDefault="00F97165" w:rsidP="00C048B5">
      <w:pPr>
        <w:pStyle w:val="paragraph"/>
        <w:numPr>
          <w:ilvl w:val="0"/>
          <w:numId w:val="21"/>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تحافظ الجامعة على معايير أكاديمية عالية في موادها وتتوقع من الطلبة أن يتصرفوا بطريقة عادلة وصادقة ومتسقة مع مبادئ النزاهة الأكاديمية، لاسيما عند إجراء التقييمات (المناقشات، الواجبات والاختبارات) والبحث.</w:t>
      </w:r>
      <w:r w:rsidRPr="00C048B5">
        <w:rPr>
          <w:rStyle w:val="eop"/>
          <w:rFonts w:asciiTheme="majorBidi" w:hAnsiTheme="majorBidi" w:cstheme="majorBidi"/>
          <w:color w:val="000000"/>
          <w:sz w:val="20"/>
          <w:szCs w:val="20"/>
          <w:rtl/>
        </w:rPr>
        <w:t> </w:t>
      </w:r>
    </w:p>
    <w:p w14:paraId="53C5383F" w14:textId="77777777" w:rsidR="00F97165" w:rsidRPr="00C048B5" w:rsidRDefault="00F97165" w:rsidP="00C048B5">
      <w:pPr>
        <w:pStyle w:val="paragraph"/>
        <w:numPr>
          <w:ilvl w:val="0"/>
          <w:numId w:val="21"/>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يجب أن تكون الأعمال المقدمة للتقييم من طرف الطالب أو مجموعة معتمدة من الطلاب أعمالًا ذاتية ومستقلة لإثبات المهارات المكتسبة وتحقيق نتاجات العملية التعليمية.</w:t>
      </w:r>
      <w:r w:rsidRPr="00C048B5">
        <w:rPr>
          <w:rStyle w:val="eop"/>
          <w:rFonts w:asciiTheme="majorBidi" w:hAnsiTheme="majorBidi" w:cstheme="majorBidi"/>
          <w:color w:val="000000"/>
          <w:sz w:val="20"/>
          <w:szCs w:val="20"/>
          <w:rtl/>
        </w:rPr>
        <w:t> </w:t>
      </w:r>
    </w:p>
    <w:p w14:paraId="500BA0DA" w14:textId="77777777" w:rsidR="00F97165" w:rsidRPr="00C048B5" w:rsidRDefault="00F97165" w:rsidP="00C048B5">
      <w:pPr>
        <w:pStyle w:val="paragraph"/>
        <w:numPr>
          <w:ilvl w:val="0"/>
          <w:numId w:val="21"/>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lastRenderedPageBreak/>
        <w:t>توفر الجامعة الارشادات والدعم الفني المتواصل للطلبة لضمان فهمهم لمتطلبات الحفاظ على النزاهة الأكاديمية وإدراكهم عدم الالتزام في الحفاظ على النزاهة الأكاديمية يُشكل سوء سلوك أكاديمي ويستلزم العقوبات المنصوص عليها في التشريعات النافذة. </w:t>
      </w:r>
      <w:r w:rsidRPr="00C048B5">
        <w:rPr>
          <w:rStyle w:val="eop"/>
          <w:rFonts w:asciiTheme="majorBidi" w:hAnsiTheme="majorBidi" w:cstheme="majorBidi"/>
          <w:color w:val="000000"/>
          <w:sz w:val="20"/>
          <w:szCs w:val="20"/>
          <w:rtl/>
        </w:rPr>
        <w:t> </w:t>
      </w:r>
    </w:p>
    <w:p w14:paraId="6926AE79" w14:textId="77777777" w:rsidR="00F97165" w:rsidRPr="00C048B5" w:rsidRDefault="00F97165" w:rsidP="00C048B5">
      <w:pPr>
        <w:pStyle w:val="paragraph"/>
        <w:numPr>
          <w:ilvl w:val="0"/>
          <w:numId w:val="22"/>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توفر الجامعة لأعضاء هيئة التدريس جميع التقارير والأدوات التي تمكنهم من التعامل العادل مع الطلبة الذين يرتكبون تجاوزات لمبادئ النزاهة الأكاديمية.</w:t>
      </w:r>
      <w:r w:rsidRPr="00C048B5">
        <w:rPr>
          <w:rStyle w:val="eop"/>
          <w:rFonts w:asciiTheme="majorBidi" w:hAnsiTheme="majorBidi" w:cstheme="majorBidi"/>
          <w:color w:val="000000"/>
          <w:sz w:val="20"/>
          <w:szCs w:val="20"/>
          <w:rtl/>
        </w:rPr>
        <w:t> </w:t>
      </w:r>
    </w:p>
    <w:p w14:paraId="0C004BA6" w14:textId="77777777" w:rsidR="00F97165" w:rsidRPr="00C048B5" w:rsidRDefault="00F97165" w:rsidP="00C048B5">
      <w:pPr>
        <w:pStyle w:val="paragraph"/>
        <w:shd w:val="clear" w:color="auto" w:fill="FEFEFE"/>
        <w:bidi/>
        <w:spacing w:before="0" w:beforeAutospacing="0" w:after="0" w:afterAutospacing="0"/>
        <w:ind w:left="705"/>
        <w:jc w:val="both"/>
        <w:textAlignment w:val="baseline"/>
        <w:rPr>
          <w:rFonts w:asciiTheme="majorBidi" w:hAnsiTheme="majorBidi" w:cstheme="majorBidi"/>
          <w:sz w:val="20"/>
          <w:szCs w:val="20"/>
          <w:rtl/>
        </w:rPr>
      </w:pPr>
      <w:r w:rsidRPr="00C048B5">
        <w:rPr>
          <w:rStyle w:val="eop"/>
          <w:rFonts w:asciiTheme="majorBidi" w:hAnsiTheme="majorBidi" w:cstheme="majorBidi"/>
          <w:color w:val="000000"/>
          <w:sz w:val="20"/>
          <w:szCs w:val="20"/>
          <w:rtl/>
        </w:rPr>
        <w:t> </w:t>
      </w:r>
    </w:p>
    <w:p w14:paraId="0262E42B" w14:textId="77777777" w:rsidR="00F97165" w:rsidRPr="00C048B5" w:rsidRDefault="00F97165" w:rsidP="00C048B5">
      <w:pPr>
        <w:pStyle w:val="paragraph"/>
        <w:shd w:val="clear" w:color="auto" w:fill="FEFEFE"/>
        <w:bidi/>
        <w:spacing w:before="0" w:beforeAutospacing="0" w:after="0" w:afterAutospacing="0"/>
        <w:jc w:val="both"/>
        <w:textAlignment w:val="baseline"/>
        <w:rPr>
          <w:rFonts w:asciiTheme="majorBidi" w:hAnsiTheme="majorBidi" w:cstheme="majorBidi"/>
          <w:sz w:val="20"/>
          <w:szCs w:val="20"/>
          <w:rtl/>
        </w:rPr>
      </w:pPr>
      <w:r w:rsidRPr="00C048B5">
        <w:rPr>
          <w:rStyle w:val="normaltextrun"/>
          <w:rFonts w:asciiTheme="majorBidi" w:hAnsiTheme="majorBidi" w:cstheme="majorBidi"/>
          <w:b/>
          <w:bCs/>
          <w:color w:val="000000"/>
          <w:sz w:val="20"/>
          <w:szCs w:val="20"/>
          <w:rtl/>
        </w:rPr>
        <w:t>4. آليات كشف مخالفات النزاهة الأكاديمية:</w:t>
      </w:r>
      <w:r w:rsidRPr="00C048B5">
        <w:rPr>
          <w:rStyle w:val="eop"/>
          <w:rFonts w:asciiTheme="majorBidi" w:hAnsiTheme="majorBidi" w:cstheme="majorBidi"/>
          <w:color w:val="000000"/>
          <w:sz w:val="20"/>
          <w:szCs w:val="20"/>
          <w:rtl/>
        </w:rPr>
        <w:t> </w:t>
      </w:r>
    </w:p>
    <w:p w14:paraId="26D7F654" w14:textId="77777777" w:rsidR="00F97165" w:rsidRPr="00C048B5" w:rsidRDefault="00F97165" w:rsidP="00C048B5">
      <w:pPr>
        <w:pStyle w:val="paragraph"/>
        <w:numPr>
          <w:ilvl w:val="0"/>
          <w:numId w:val="23"/>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توفر الجامعة التطبيقات اللازمة للتحقق من احتمالات السرقات الأدبية في التقييمات المقدمة من طرف الطلاب. يشتمل تقرير هذه الأداة على معلومات تفصيلية حول التطابقات التي تم العثور عليها بين العمل المرسل من الطالب والمصادر الموجودة على الانترنت. ويحدد التقرير جميع كتل النص المتطابقة كما يعرض قائمة المصادر المحتملة.</w:t>
      </w:r>
      <w:r w:rsidRPr="00C048B5">
        <w:rPr>
          <w:rStyle w:val="eop"/>
          <w:rFonts w:asciiTheme="majorBidi" w:hAnsiTheme="majorBidi" w:cstheme="majorBidi"/>
          <w:color w:val="000000"/>
          <w:sz w:val="20"/>
          <w:szCs w:val="20"/>
          <w:rtl/>
        </w:rPr>
        <w:t> </w:t>
      </w:r>
    </w:p>
    <w:p w14:paraId="4611AA8B" w14:textId="77777777" w:rsidR="00F97165" w:rsidRPr="00C048B5" w:rsidRDefault="00F97165" w:rsidP="00C048B5">
      <w:pPr>
        <w:pStyle w:val="paragraph"/>
        <w:shd w:val="clear" w:color="auto" w:fill="FEFEFE"/>
        <w:bidi/>
        <w:spacing w:before="0" w:beforeAutospacing="0" w:after="0" w:afterAutospacing="0"/>
        <w:jc w:val="both"/>
        <w:textAlignment w:val="baseline"/>
        <w:rPr>
          <w:rFonts w:asciiTheme="majorBidi" w:hAnsiTheme="majorBidi" w:cstheme="majorBidi"/>
          <w:sz w:val="20"/>
          <w:szCs w:val="20"/>
          <w:rtl/>
        </w:rPr>
      </w:pPr>
      <w:r w:rsidRPr="00C048B5">
        <w:rPr>
          <w:rStyle w:val="eop"/>
          <w:rFonts w:asciiTheme="majorBidi" w:hAnsiTheme="majorBidi" w:cstheme="majorBidi"/>
          <w:color w:val="000000"/>
          <w:sz w:val="20"/>
          <w:szCs w:val="20"/>
          <w:rtl/>
        </w:rPr>
        <w:t> </w:t>
      </w:r>
    </w:p>
    <w:p w14:paraId="2EC85F8D" w14:textId="77777777" w:rsidR="00F97165" w:rsidRPr="00C048B5" w:rsidRDefault="00F97165" w:rsidP="00C048B5">
      <w:pPr>
        <w:pStyle w:val="paragraph"/>
        <w:shd w:val="clear" w:color="auto" w:fill="FEFEFE"/>
        <w:bidi/>
        <w:spacing w:before="0" w:beforeAutospacing="0" w:after="0" w:afterAutospacing="0"/>
        <w:jc w:val="both"/>
        <w:textAlignment w:val="baseline"/>
        <w:rPr>
          <w:rFonts w:asciiTheme="majorBidi" w:hAnsiTheme="majorBidi" w:cstheme="majorBidi"/>
          <w:sz w:val="20"/>
          <w:szCs w:val="20"/>
          <w:rtl/>
        </w:rPr>
      </w:pPr>
      <w:r w:rsidRPr="00C048B5">
        <w:rPr>
          <w:rStyle w:val="normaltextrun"/>
          <w:rFonts w:asciiTheme="majorBidi" w:hAnsiTheme="majorBidi" w:cstheme="majorBidi"/>
          <w:b/>
          <w:bCs/>
          <w:color w:val="000000"/>
          <w:sz w:val="20"/>
          <w:szCs w:val="20"/>
          <w:rtl/>
        </w:rPr>
        <w:t>للمساعدة في تحديد أو استبعاد الانتهاكات المحتملة، يجب على أعضاء هيئة التدريس أن يطلبوا من الطلاب:</w:t>
      </w:r>
      <w:r w:rsidRPr="00C048B5">
        <w:rPr>
          <w:rStyle w:val="eop"/>
          <w:rFonts w:asciiTheme="majorBidi" w:hAnsiTheme="majorBidi" w:cstheme="majorBidi"/>
          <w:color w:val="000000"/>
          <w:sz w:val="20"/>
          <w:szCs w:val="20"/>
          <w:rtl/>
        </w:rPr>
        <w:t> </w:t>
      </w:r>
    </w:p>
    <w:p w14:paraId="580681E2" w14:textId="77777777" w:rsidR="00F97165" w:rsidRPr="00C048B5" w:rsidRDefault="00F97165" w:rsidP="00C048B5">
      <w:pPr>
        <w:pStyle w:val="paragraph"/>
        <w:numPr>
          <w:ilvl w:val="0"/>
          <w:numId w:val="24"/>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مناقشة أو شرح مكونات التقييم الخاص بهم.</w:t>
      </w:r>
      <w:r w:rsidRPr="00C048B5">
        <w:rPr>
          <w:rStyle w:val="eop"/>
          <w:rFonts w:asciiTheme="majorBidi" w:hAnsiTheme="majorBidi" w:cstheme="majorBidi"/>
          <w:color w:val="000000"/>
          <w:sz w:val="20"/>
          <w:szCs w:val="20"/>
          <w:rtl/>
        </w:rPr>
        <w:t> </w:t>
      </w:r>
    </w:p>
    <w:p w14:paraId="0CB196E4" w14:textId="77777777" w:rsidR="00F97165" w:rsidRPr="00C048B5" w:rsidRDefault="00F97165" w:rsidP="00C048B5">
      <w:pPr>
        <w:pStyle w:val="paragraph"/>
        <w:numPr>
          <w:ilvl w:val="0"/>
          <w:numId w:val="24"/>
        </w:numPr>
        <w:shd w:val="clear" w:color="auto" w:fill="FEFEFE"/>
        <w:bidi/>
        <w:spacing w:before="0" w:beforeAutospacing="0" w:after="0" w:afterAutospacing="0"/>
        <w:ind w:left="1080" w:firstLine="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توثيق ما تعلموه في مهمة التقييم، على سبيل المثال، من خلال إظهار الملاحظات / المسودات / المواد المرجعية المستخدمة في إعداد التقييمات المنجزة.</w:t>
      </w:r>
      <w:r w:rsidRPr="00C048B5">
        <w:rPr>
          <w:rStyle w:val="eop"/>
          <w:rFonts w:asciiTheme="majorBidi" w:hAnsiTheme="majorBidi" w:cstheme="majorBidi"/>
          <w:color w:val="000000"/>
          <w:sz w:val="20"/>
          <w:szCs w:val="20"/>
          <w:rtl/>
        </w:rPr>
        <w:t> </w:t>
      </w:r>
    </w:p>
    <w:p w14:paraId="13F66FDD" w14:textId="77777777" w:rsidR="00F97165" w:rsidRPr="00C048B5" w:rsidRDefault="00F97165" w:rsidP="00C048B5">
      <w:pPr>
        <w:pStyle w:val="paragraph"/>
        <w:shd w:val="clear" w:color="auto" w:fill="FEFEFE"/>
        <w:bidi/>
        <w:spacing w:before="0" w:beforeAutospacing="0" w:after="0" w:afterAutospacing="0"/>
        <w:jc w:val="both"/>
        <w:textAlignment w:val="baseline"/>
        <w:rPr>
          <w:rFonts w:asciiTheme="majorBidi" w:hAnsiTheme="majorBidi" w:cstheme="majorBidi"/>
          <w:sz w:val="20"/>
          <w:szCs w:val="20"/>
          <w:rtl/>
        </w:rPr>
      </w:pPr>
      <w:r w:rsidRPr="00C048B5">
        <w:rPr>
          <w:rStyle w:val="normaltextrun"/>
          <w:rFonts w:asciiTheme="majorBidi" w:hAnsiTheme="majorBidi" w:cstheme="majorBidi"/>
          <w:b/>
          <w:bCs/>
          <w:color w:val="000000"/>
          <w:sz w:val="20"/>
          <w:szCs w:val="20"/>
          <w:rtl/>
        </w:rPr>
        <w:t>5.  الإجراءات التأديبية حيال عمليات انتحال الهوية والغش: </w:t>
      </w:r>
      <w:r w:rsidRPr="00C048B5">
        <w:rPr>
          <w:rStyle w:val="eop"/>
          <w:rFonts w:asciiTheme="majorBidi" w:hAnsiTheme="majorBidi" w:cstheme="majorBidi"/>
          <w:color w:val="000000"/>
          <w:sz w:val="20"/>
          <w:szCs w:val="20"/>
          <w:rtl/>
        </w:rPr>
        <w:t> </w:t>
      </w:r>
    </w:p>
    <w:p w14:paraId="702E2C40" w14:textId="77777777" w:rsidR="00F97165" w:rsidRPr="00C048B5" w:rsidRDefault="00F97165" w:rsidP="00C048B5">
      <w:pPr>
        <w:pStyle w:val="paragraph"/>
        <w:shd w:val="clear" w:color="auto" w:fill="FEFEFE"/>
        <w:bidi/>
        <w:spacing w:before="0" w:beforeAutospacing="0" w:after="0" w:afterAutospacing="0"/>
        <w:ind w:left="36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تطبق تعليمات تأديب الطلبة في جامعة فيلادلفيا وتشمل العقوبات من درجة التنبيه الشفوي إلى الفصل النهائي من الجامعة.</w:t>
      </w:r>
      <w:r w:rsidRPr="00C048B5">
        <w:rPr>
          <w:rStyle w:val="eop"/>
          <w:rFonts w:asciiTheme="majorBidi" w:hAnsiTheme="majorBidi" w:cstheme="majorBidi"/>
          <w:color w:val="000000"/>
          <w:sz w:val="20"/>
          <w:szCs w:val="20"/>
          <w:rtl/>
        </w:rPr>
        <w:t> </w:t>
      </w:r>
    </w:p>
    <w:p w14:paraId="36649194" w14:textId="77777777" w:rsidR="00F97165" w:rsidRPr="00C048B5" w:rsidRDefault="00F97165" w:rsidP="00C048B5">
      <w:pPr>
        <w:pStyle w:val="paragraph"/>
        <w:shd w:val="clear" w:color="auto" w:fill="FEFEFE"/>
        <w:bidi/>
        <w:spacing w:before="0" w:beforeAutospacing="0" w:after="0" w:afterAutospacing="0"/>
        <w:jc w:val="both"/>
        <w:textAlignment w:val="baseline"/>
        <w:rPr>
          <w:rFonts w:asciiTheme="majorBidi" w:hAnsiTheme="majorBidi" w:cstheme="majorBidi"/>
          <w:sz w:val="20"/>
          <w:szCs w:val="20"/>
          <w:rtl/>
        </w:rPr>
      </w:pPr>
      <w:r w:rsidRPr="00C048B5">
        <w:rPr>
          <w:rStyle w:val="eop"/>
          <w:rFonts w:asciiTheme="majorBidi" w:hAnsiTheme="majorBidi" w:cstheme="majorBidi"/>
          <w:color w:val="000000"/>
          <w:sz w:val="20"/>
          <w:szCs w:val="20"/>
          <w:rtl/>
        </w:rPr>
        <w:t> </w:t>
      </w:r>
    </w:p>
    <w:p w14:paraId="4B31BE32" w14:textId="77777777" w:rsidR="00F97165" w:rsidRPr="00C048B5" w:rsidRDefault="00F97165" w:rsidP="00C048B5">
      <w:pPr>
        <w:pStyle w:val="paragraph"/>
        <w:shd w:val="clear" w:color="auto" w:fill="FEFEFE"/>
        <w:bidi/>
        <w:spacing w:before="0" w:beforeAutospacing="0" w:after="0" w:afterAutospacing="0"/>
        <w:jc w:val="both"/>
        <w:textAlignment w:val="baseline"/>
        <w:rPr>
          <w:rFonts w:asciiTheme="majorBidi" w:hAnsiTheme="majorBidi" w:cstheme="majorBidi"/>
          <w:sz w:val="20"/>
          <w:szCs w:val="20"/>
          <w:rtl/>
        </w:rPr>
      </w:pPr>
      <w:r w:rsidRPr="00C048B5">
        <w:rPr>
          <w:rStyle w:val="eop"/>
          <w:rFonts w:asciiTheme="majorBidi" w:hAnsiTheme="majorBidi" w:cstheme="majorBidi"/>
          <w:color w:val="000000"/>
          <w:sz w:val="20"/>
          <w:szCs w:val="20"/>
          <w:rtl/>
        </w:rPr>
        <w:t> </w:t>
      </w:r>
    </w:p>
    <w:p w14:paraId="4E5A5F6D" w14:textId="77777777" w:rsidR="00F97165" w:rsidRPr="00C048B5" w:rsidRDefault="00F97165" w:rsidP="00C048B5">
      <w:pPr>
        <w:pStyle w:val="paragraph"/>
        <w:shd w:val="clear" w:color="auto" w:fill="FEFEFE"/>
        <w:bidi/>
        <w:spacing w:before="0" w:beforeAutospacing="0" w:after="0" w:afterAutospacing="0"/>
        <w:jc w:val="both"/>
        <w:textAlignment w:val="baseline"/>
        <w:rPr>
          <w:rFonts w:asciiTheme="majorBidi" w:hAnsiTheme="majorBidi" w:cstheme="majorBidi"/>
          <w:sz w:val="20"/>
          <w:szCs w:val="20"/>
          <w:rtl/>
        </w:rPr>
      </w:pPr>
      <w:r w:rsidRPr="00C048B5">
        <w:rPr>
          <w:rStyle w:val="normaltextrun"/>
          <w:rFonts w:asciiTheme="majorBidi" w:hAnsiTheme="majorBidi" w:cstheme="majorBidi"/>
          <w:b/>
          <w:bCs/>
          <w:color w:val="000000"/>
          <w:sz w:val="20"/>
          <w:szCs w:val="20"/>
          <w:rtl/>
        </w:rPr>
        <w:t>المراجع</w:t>
      </w:r>
      <w:r w:rsidRPr="00C048B5">
        <w:rPr>
          <w:rStyle w:val="normaltextrun"/>
          <w:rFonts w:asciiTheme="majorBidi" w:hAnsiTheme="majorBidi" w:cstheme="majorBidi"/>
          <w:color w:val="000000"/>
          <w:sz w:val="20"/>
          <w:szCs w:val="20"/>
          <w:rtl/>
        </w:rPr>
        <w:t>:</w:t>
      </w:r>
      <w:r w:rsidRPr="00C048B5">
        <w:rPr>
          <w:rStyle w:val="eop"/>
          <w:rFonts w:asciiTheme="majorBidi" w:hAnsiTheme="majorBidi" w:cstheme="majorBidi"/>
          <w:color w:val="000000"/>
          <w:sz w:val="20"/>
          <w:szCs w:val="20"/>
          <w:rtl/>
        </w:rPr>
        <w:t> </w:t>
      </w:r>
    </w:p>
    <w:p w14:paraId="7C0BBB93" w14:textId="77777777" w:rsidR="00F97165" w:rsidRPr="00C048B5" w:rsidRDefault="00F97165" w:rsidP="00C048B5">
      <w:pPr>
        <w:pStyle w:val="paragraph"/>
        <w:shd w:val="clear" w:color="auto" w:fill="FEFEFE"/>
        <w:bidi/>
        <w:spacing w:before="0" w:beforeAutospacing="0" w:after="0" w:afterAutospacing="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 سياسة النزاهة الاكاديمية، جامعة ام القرى – مكة – العربية السعودية ٢٠١٩ </w:t>
      </w:r>
      <w:r w:rsidRPr="00C048B5">
        <w:rPr>
          <w:rStyle w:val="eop"/>
          <w:rFonts w:asciiTheme="majorBidi" w:hAnsiTheme="majorBidi" w:cstheme="majorBidi"/>
          <w:color w:val="000000"/>
          <w:sz w:val="20"/>
          <w:szCs w:val="20"/>
          <w:rtl/>
        </w:rPr>
        <w:t> </w:t>
      </w:r>
    </w:p>
    <w:p w14:paraId="6927F494" w14:textId="77777777" w:rsidR="00F97165" w:rsidRPr="00C048B5" w:rsidRDefault="00F97165" w:rsidP="00C048B5">
      <w:pPr>
        <w:pStyle w:val="paragraph"/>
        <w:shd w:val="clear" w:color="auto" w:fill="FEFEFE"/>
        <w:bidi/>
        <w:spacing w:before="0" w:beforeAutospacing="0" w:after="0" w:afterAutospacing="0"/>
        <w:jc w:val="both"/>
        <w:textAlignment w:val="baseline"/>
        <w:rPr>
          <w:rFonts w:asciiTheme="majorBidi" w:hAnsiTheme="majorBidi" w:cstheme="majorBidi"/>
          <w:sz w:val="20"/>
          <w:szCs w:val="20"/>
          <w:rtl/>
        </w:rPr>
      </w:pPr>
      <w:r w:rsidRPr="00C048B5">
        <w:rPr>
          <w:rStyle w:val="normaltextrun"/>
          <w:rFonts w:asciiTheme="majorBidi" w:hAnsiTheme="majorBidi" w:cstheme="majorBidi"/>
          <w:color w:val="000000"/>
          <w:sz w:val="20"/>
          <w:szCs w:val="20"/>
          <w:rtl/>
        </w:rPr>
        <w:t>- سياسة النزاهة الاكاديمية، الجامعة الهاشمية، الزرقاء – الأردن، ٢٠٢٢ </w:t>
      </w:r>
      <w:r w:rsidRPr="00C048B5">
        <w:rPr>
          <w:rStyle w:val="eop"/>
          <w:rFonts w:asciiTheme="majorBidi" w:hAnsiTheme="majorBidi" w:cstheme="majorBidi"/>
          <w:color w:val="000000"/>
          <w:sz w:val="20"/>
          <w:szCs w:val="20"/>
          <w:rtl/>
        </w:rPr>
        <w:t> </w:t>
      </w:r>
    </w:p>
    <w:p w14:paraId="3CDECD79" w14:textId="77777777" w:rsidR="00F97165" w:rsidRPr="00C048B5" w:rsidRDefault="00F97165" w:rsidP="00C048B5">
      <w:pPr>
        <w:pStyle w:val="paragraph"/>
        <w:bidi/>
        <w:spacing w:before="0" w:beforeAutospacing="0" w:after="0" w:afterAutospacing="0"/>
        <w:jc w:val="both"/>
        <w:textAlignment w:val="baseline"/>
        <w:rPr>
          <w:rFonts w:asciiTheme="majorBidi" w:hAnsiTheme="majorBidi" w:cstheme="majorBidi"/>
          <w:sz w:val="20"/>
          <w:szCs w:val="20"/>
          <w:rtl/>
        </w:rPr>
      </w:pPr>
      <w:r w:rsidRPr="00C048B5">
        <w:rPr>
          <w:rStyle w:val="eop"/>
          <w:rFonts w:asciiTheme="majorBidi" w:hAnsiTheme="majorBidi" w:cstheme="majorBidi"/>
          <w:color w:val="000000"/>
          <w:sz w:val="20"/>
          <w:szCs w:val="20"/>
          <w:rtl/>
        </w:rPr>
        <w:t> </w:t>
      </w:r>
    </w:p>
    <w:p w14:paraId="58EF6F4D" w14:textId="77777777" w:rsidR="00F97165" w:rsidRPr="00C048B5" w:rsidRDefault="00F97165" w:rsidP="00C048B5">
      <w:pPr>
        <w:pStyle w:val="ListParagraph"/>
        <w:spacing w:line="240" w:lineRule="auto"/>
        <w:ind w:left="-112"/>
        <w:jc w:val="center"/>
        <w:rPr>
          <w:rFonts w:asciiTheme="majorBidi" w:hAnsiTheme="majorBidi" w:cstheme="majorBidi"/>
          <w:b/>
          <w:bCs/>
          <w:sz w:val="20"/>
          <w:szCs w:val="20"/>
          <w:rtl/>
        </w:rPr>
      </w:pPr>
    </w:p>
    <w:p w14:paraId="386A47DA" w14:textId="287A3686" w:rsidR="002E66FD" w:rsidRPr="00C048B5" w:rsidRDefault="002E66FD" w:rsidP="00C048B5">
      <w:pPr>
        <w:pStyle w:val="ListParagraph"/>
        <w:spacing w:line="240" w:lineRule="auto"/>
        <w:ind w:left="-112"/>
        <w:jc w:val="center"/>
        <w:rPr>
          <w:rFonts w:asciiTheme="majorBidi" w:hAnsiTheme="majorBidi" w:cstheme="majorBidi"/>
          <w:b/>
          <w:bCs/>
          <w:sz w:val="20"/>
          <w:szCs w:val="20"/>
          <w:rtl/>
        </w:rPr>
      </w:pPr>
    </w:p>
    <w:sectPr w:rsidR="002E66FD" w:rsidRPr="00C048B5" w:rsidSect="00C048B5">
      <w:pgSz w:w="11906" w:h="16838"/>
      <w:pgMar w:top="1440" w:right="1440" w:bottom="567" w:left="1440"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A155" w14:textId="77777777" w:rsidR="00816A82" w:rsidRDefault="00816A82" w:rsidP="00885D88">
      <w:pPr>
        <w:spacing w:after="0" w:line="240" w:lineRule="auto"/>
      </w:pPr>
      <w:r>
        <w:separator/>
      </w:r>
    </w:p>
  </w:endnote>
  <w:endnote w:type="continuationSeparator" w:id="0">
    <w:p w14:paraId="10B2BD70" w14:textId="77777777" w:rsidR="00816A82" w:rsidRDefault="00816A82"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19DCA622" w14:textId="3C4D2067" w:rsidR="007328F8" w:rsidRDefault="007328F8"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C048B5">
              <w:rPr>
                <w:b/>
                <w:bCs/>
                <w:noProof/>
                <w:sz w:val="24"/>
                <w:szCs w:val="24"/>
              </w:rPr>
              <w:t>22</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C048B5">
              <w:rPr>
                <w:b/>
                <w:bCs/>
                <w:noProof/>
                <w:sz w:val="24"/>
                <w:szCs w:val="24"/>
              </w:rPr>
              <w:t>25</w:t>
            </w:r>
            <w:r>
              <w:rPr>
                <w:b/>
                <w:bCs/>
                <w:sz w:val="24"/>
                <w:szCs w:val="24"/>
              </w:rPr>
              <w:fldChar w:fldCharType="end"/>
            </w:r>
          </w:p>
        </w:sdtContent>
      </w:sdt>
    </w:sdtContent>
  </w:sdt>
  <w:p w14:paraId="40DE1CE6" w14:textId="77777777" w:rsidR="007328F8" w:rsidRDefault="00732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45A2" w14:textId="77777777" w:rsidR="00816A82" w:rsidRDefault="00816A82" w:rsidP="00885D88">
      <w:pPr>
        <w:spacing w:after="0" w:line="240" w:lineRule="auto"/>
      </w:pPr>
      <w:r>
        <w:separator/>
      </w:r>
    </w:p>
  </w:footnote>
  <w:footnote w:type="continuationSeparator" w:id="0">
    <w:p w14:paraId="28A3E19D" w14:textId="77777777" w:rsidR="00816A82" w:rsidRDefault="00816A82"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791F"/>
    <w:multiLevelType w:val="hybridMultilevel"/>
    <w:tmpl w:val="EBC801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DD4AC4"/>
    <w:multiLevelType w:val="hybridMultilevel"/>
    <w:tmpl w:val="7BDE608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1B4D91"/>
    <w:multiLevelType w:val="hybridMultilevel"/>
    <w:tmpl w:val="0AB289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C3C013E"/>
    <w:multiLevelType w:val="multilevel"/>
    <w:tmpl w:val="CAD62D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11B92"/>
    <w:multiLevelType w:val="hybridMultilevel"/>
    <w:tmpl w:val="DA2EA4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7804DCD"/>
    <w:multiLevelType w:val="hybridMultilevel"/>
    <w:tmpl w:val="2B221BE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B647A31"/>
    <w:multiLevelType w:val="hybridMultilevel"/>
    <w:tmpl w:val="1950975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099368B"/>
    <w:multiLevelType w:val="hybridMultilevel"/>
    <w:tmpl w:val="44A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EF6C37"/>
    <w:multiLevelType w:val="hybridMultilevel"/>
    <w:tmpl w:val="700008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F674869"/>
    <w:multiLevelType w:val="multilevel"/>
    <w:tmpl w:val="54C6C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4D1D3B"/>
    <w:multiLevelType w:val="multilevel"/>
    <w:tmpl w:val="231EAF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2555F"/>
    <w:multiLevelType w:val="hybridMultilevel"/>
    <w:tmpl w:val="4AE0E9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2EA0733"/>
    <w:multiLevelType w:val="hybridMultilevel"/>
    <w:tmpl w:val="D02CABE2"/>
    <w:lvl w:ilvl="0" w:tplc="04090001">
      <w:start w:val="1"/>
      <w:numFmt w:val="bullet"/>
      <w:lvlText w:val=""/>
      <w:lvlJc w:val="left"/>
      <w:pPr>
        <w:ind w:left="516" w:hanging="360"/>
      </w:pPr>
      <w:rPr>
        <w:rFonts w:ascii="Symbol" w:hAnsi="Symbol" w:hint="default"/>
      </w:rPr>
    </w:lvl>
    <w:lvl w:ilvl="1" w:tplc="20000003" w:tentative="1">
      <w:start w:val="1"/>
      <w:numFmt w:val="bullet"/>
      <w:lvlText w:val="o"/>
      <w:lvlJc w:val="left"/>
      <w:pPr>
        <w:ind w:left="1236" w:hanging="360"/>
      </w:pPr>
      <w:rPr>
        <w:rFonts w:ascii="Courier New" w:hAnsi="Courier New" w:cs="Courier New" w:hint="default"/>
      </w:rPr>
    </w:lvl>
    <w:lvl w:ilvl="2" w:tplc="20000005" w:tentative="1">
      <w:start w:val="1"/>
      <w:numFmt w:val="bullet"/>
      <w:lvlText w:val=""/>
      <w:lvlJc w:val="left"/>
      <w:pPr>
        <w:ind w:left="1956" w:hanging="360"/>
      </w:pPr>
      <w:rPr>
        <w:rFonts w:ascii="Wingdings" w:hAnsi="Wingdings" w:hint="default"/>
      </w:rPr>
    </w:lvl>
    <w:lvl w:ilvl="3" w:tplc="20000001" w:tentative="1">
      <w:start w:val="1"/>
      <w:numFmt w:val="bullet"/>
      <w:lvlText w:val=""/>
      <w:lvlJc w:val="left"/>
      <w:pPr>
        <w:ind w:left="2676" w:hanging="360"/>
      </w:pPr>
      <w:rPr>
        <w:rFonts w:ascii="Symbol" w:hAnsi="Symbol" w:hint="default"/>
      </w:rPr>
    </w:lvl>
    <w:lvl w:ilvl="4" w:tplc="20000003" w:tentative="1">
      <w:start w:val="1"/>
      <w:numFmt w:val="bullet"/>
      <w:lvlText w:val="o"/>
      <w:lvlJc w:val="left"/>
      <w:pPr>
        <w:ind w:left="3396" w:hanging="360"/>
      </w:pPr>
      <w:rPr>
        <w:rFonts w:ascii="Courier New" w:hAnsi="Courier New" w:cs="Courier New" w:hint="default"/>
      </w:rPr>
    </w:lvl>
    <w:lvl w:ilvl="5" w:tplc="20000005" w:tentative="1">
      <w:start w:val="1"/>
      <w:numFmt w:val="bullet"/>
      <w:lvlText w:val=""/>
      <w:lvlJc w:val="left"/>
      <w:pPr>
        <w:ind w:left="4116" w:hanging="360"/>
      </w:pPr>
      <w:rPr>
        <w:rFonts w:ascii="Wingdings" w:hAnsi="Wingdings" w:hint="default"/>
      </w:rPr>
    </w:lvl>
    <w:lvl w:ilvl="6" w:tplc="20000001" w:tentative="1">
      <w:start w:val="1"/>
      <w:numFmt w:val="bullet"/>
      <w:lvlText w:val=""/>
      <w:lvlJc w:val="left"/>
      <w:pPr>
        <w:ind w:left="4836" w:hanging="360"/>
      </w:pPr>
      <w:rPr>
        <w:rFonts w:ascii="Symbol" w:hAnsi="Symbol" w:hint="default"/>
      </w:rPr>
    </w:lvl>
    <w:lvl w:ilvl="7" w:tplc="20000003" w:tentative="1">
      <w:start w:val="1"/>
      <w:numFmt w:val="bullet"/>
      <w:lvlText w:val="o"/>
      <w:lvlJc w:val="left"/>
      <w:pPr>
        <w:ind w:left="5556" w:hanging="360"/>
      </w:pPr>
      <w:rPr>
        <w:rFonts w:ascii="Courier New" w:hAnsi="Courier New" w:cs="Courier New" w:hint="default"/>
      </w:rPr>
    </w:lvl>
    <w:lvl w:ilvl="8" w:tplc="20000005" w:tentative="1">
      <w:start w:val="1"/>
      <w:numFmt w:val="bullet"/>
      <w:lvlText w:val=""/>
      <w:lvlJc w:val="left"/>
      <w:pPr>
        <w:ind w:left="6276" w:hanging="360"/>
      </w:pPr>
      <w:rPr>
        <w:rFonts w:ascii="Wingdings" w:hAnsi="Wingdings" w:hint="default"/>
      </w:rPr>
    </w:lvl>
  </w:abstractNum>
  <w:abstractNum w:abstractNumId="14" w15:restartNumberingAfterBreak="0">
    <w:nsid w:val="33CB3889"/>
    <w:multiLevelType w:val="hybridMultilevel"/>
    <w:tmpl w:val="3F4CD0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7ED3C23"/>
    <w:multiLevelType w:val="hybridMultilevel"/>
    <w:tmpl w:val="8424C5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0D3349"/>
    <w:multiLevelType w:val="multilevel"/>
    <w:tmpl w:val="6ACC6C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C5174"/>
    <w:multiLevelType w:val="multilevel"/>
    <w:tmpl w:val="20F0D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BC7A6E"/>
    <w:multiLevelType w:val="hybridMultilevel"/>
    <w:tmpl w:val="1F3CA13A"/>
    <w:lvl w:ilvl="0" w:tplc="96ACAD26">
      <w:start w:val="1"/>
      <w:numFmt w:val="bullet"/>
      <w:pStyle w:val="Heading31"/>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9" w15:restartNumberingAfterBreak="0">
    <w:nsid w:val="461675BB"/>
    <w:multiLevelType w:val="hybridMultilevel"/>
    <w:tmpl w:val="B148924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79D2860"/>
    <w:multiLevelType w:val="hybridMultilevel"/>
    <w:tmpl w:val="241CAB6E"/>
    <w:lvl w:ilvl="0" w:tplc="20000001">
      <w:start w:val="1"/>
      <w:numFmt w:val="bullet"/>
      <w:lvlText w:val=""/>
      <w:lvlJc w:val="left"/>
      <w:pPr>
        <w:ind w:left="63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4E636848"/>
    <w:multiLevelType w:val="hybridMultilevel"/>
    <w:tmpl w:val="42BA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06AAB"/>
    <w:multiLevelType w:val="multilevel"/>
    <w:tmpl w:val="E4727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A751F5"/>
    <w:multiLevelType w:val="hybridMultilevel"/>
    <w:tmpl w:val="C8C23006"/>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BD22A64"/>
    <w:multiLevelType w:val="hybridMultilevel"/>
    <w:tmpl w:val="DE3AFE2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E835D0"/>
    <w:multiLevelType w:val="multilevel"/>
    <w:tmpl w:val="45D08B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CE56C5"/>
    <w:multiLevelType w:val="multilevel"/>
    <w:tmpl w:val="FE9679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DE7BC4"/>
    <w:multiLevelType w:val="hybridMultilevel"/>
    <w:tmpl w:val="D02814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73FA05B4"/>
    <w:multiLevelType w:val="hybridMultilevel"/>
    <w:tmpl w:val="1642251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6BF5833"/>
    <w:multiLevelType w:val="hybridMultilevel"/>
    <w:tmpl w:val="E41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6172BA"/>
    <w:multiLevelType w:val="multilevel"/>
    <w:tmpl w:val="1FA8D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DF32E54"/>
    <w:multiLevelType w:val="hybridMultilevel"/>
    <w:tmpl w:val="EDD46C6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33140149">
    <w:abstractNumId w:val="11"/>
  </w:num>
  <w:num w:numId="2" w16cid:durableId="795873578">
    <w:abstractNumId w:val="20"/>
  </w:num>
  <w:num w:numId="3" w16cid:durableId="425853359">
    <w:abstractNumId w:val="18"/>
  </w:num>
  <w:num w:numId="4" w16cid:durableId="1092433665">
    <w:abstractNumId w:val="27"/>
  </w:num>
  <w:num w:numId="5" w16cid:durableId="402528238">
    <w:abstractNumId w:val="2"/>
  </w:num>
  <w:num w:numId="6" w16cid:durableId="262997855">
    <w:abstractNumId w:val="0"/>
  </w:num>
  <w:num w:numId="7" w16cid:durableId="267739903">
    <w:abstractNumId w:val="5"/>
  </w:num>
  <w:num w:numId="8" w16cid:durableId="93719512">
    <w:abstractNumId w:val="24"/>
  </w:num>
  <w:num w:numId="9" w16cid:durableId="1396975779">
    <w:abstractNumId w:val="1"/>
  </w:num>
  <w:num w:numId="10" w16cid:durableId="160200065">
    <w:abstractNumId w:val="21"/>
  </w:num>
  <w:num w:numId="11" w16cid:durableId="371198221">
    <w:abstractNumId w:val="8"/>
  </w:num>
  <w:num w:numId="12" w16cid:durableId="638875903">
    <w:abstractNumId w:val="19"/>
  </w:num>
  <w:num w:numId="13" w16cid:durableId="1993413245">
    <w:abstractNumId w:val="6"/>
  </w:num>
  <w:num w:numId="14" w16cid:durableId="430005736">
    <w:abstractNumId w:val="14"/>
  </w:num>
  <w:num w:numId="15" w16cid:durableId="1426606393">
    <w:abstractNumId w:val="31"/>
  </w:num>
  <w:num w:numId="16" w16cid:durableId="566575400">
    <w:abstractNumId w:val="9"/>
  </w:num>
  <w:num w:numId="17" w16cid:durableId="962731688">
    <w:abstractNumId w:val="3"/>
  </w:num>
  <w:num w:numId="18" w16cid:durableId="1278870365">
    <w:abstractNumId w:val="22"/>
  </w:num>
  <w:num w:numId="19" w16cid:durableId="451092049">
    <w:abstractNumId w:val="30"/>
  </w:num>
  <w:num w:numId="20" w16cid:durableId="223030583">
    <w:abstractNumId w:val="16"/>
  </w:num>
  <w:num w:numId="21" w16cid:durableId="1633711338">
    <w:abstractNumId w:val="26"/>
  </w:num>
  <w:num w:numId="22" w16cid:durableId="204800166">
    <w:abstractNumId w:val="25"/>
  </w:num>
  <w:num w:numId="23" w16cid:durableId="1679887863">
    <w:abstractNumId w:val="17"/>
  </w:num>
  <w:num w:numId="24" w16cid:durableId="1768192248">
    <w:abstractNumId w:val="10"/>
  </w:num>
  <w:num w:numId="25" w16cid:durableId="647440597">
    <w:abstractNumId w:val="7"/>
  </w:num>
  <w:num w:numId="26" w16cid:durableId="1741947314">
    <w:abstractNumId w:val="13"/>
  </w:num>
  <w:num w:numId="27" w16cid:durableId="1631469696">
    <w:abstractNumId w:val="23"/>
  </w:num>
  <w:num w:numId="28" w16cid:durableId="77098064">
    <w:abstractNumId w:val="4"/>
  </w:num>
  <w:num w:numId="29" w16cid:durableId="1855420517">
    <w:abstractNumId w:val="15"/>
  </w:num>
  <w:num w:numId="30" w16cid:durableId="785126018">
    <w:abstractNumId w:val="12"/>
  </w:num>
  <w:num w:numId="31" w16cid:durableId="995457712">
    <w:abstractNumId w:val="28"/>
  </w:num>
  <w:num w:numId="32" w16cid:durableId="54410531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UwtzAwMzE3MTA3NTJV0lEKTi0uzszPAykwMagFABOVT10tAAAA"/>
  </w:docVars>
  <w:rsids>
    <w:rsidRoot w:val="006D08F1"/>
    <w:rsid w:val="000010C8"/>
    <w:rsid w:val="00002093"/>
    <w:rsid w:val="000022EB"/>
    <w:rsid w:val="00005ED2"/>
    <w:rsid w:val="00010917"/>
    <w:rsid w:val="00010CFD"/>
    <w:rsid w:val="00023E4C"/>
    <w:rsid w:val="000242A3"/>
    <w:rsid w:val="00025586"/>
    <w:rsid w:val="00027B15"/>
    <w:rsid w:val="00033049"/>
    <w:rsid w:val="000330B7"/>
    <w:rsid w:val="00043343"/>
    <w:rsid w:val="00046E3F"/>
    <w:rsid w:val="0005201B"/>
    <w:rsid w:val="00054486"/>
    <w:rsid w:val="000565E3"/>
    <w:rsid w:val="000572DD"/>
    <w:rsid w:val="0006145B"/>
    <w:rsid w:val="00063DB5"/>
    <w:rsid w:val="00064633"/>
    <w:rsid w:val="00065CB2"/>
    <w:rsid w:val="000726BD"/>
    <w:rsid w:val="00073D4C"/>
    <w:rsid w:val="00080B72"/>
    <w:rsid w:val="00087D24"/>
    <w:rsid w:val="0009390E"/>
    <w:rsid w:val="000A0B4E"/>
    <w:rsid w:val="000A61AB"/>
    <w:rsid w:val="000A7367"/>
    <w:rsid w:val="000B11CB"/>
    <w:rsid w:val="000B3ECC"/>
    <w:rsid w:val="000B618D"/>
    <w:rsid w:val="000B7393"/>
    <w:rsid w:val="000C44BE"/>
    <w:rsid w:val="000D6AA2"/>
    <w:rsid w:val="000D79B6"/>
    <w:rsid w:val="000E2C1B"/>
    <w:rsid w:val="000E6129"/>
    <w:rsid w:val="001038B4"/>
    <w:rsid w:val="00103B7E"/>
    <w:rsid w:val="001072FA"/>
    <w:rsid w:val="00111864"/>
    <w:rsid w:val="0011746B"/>
    <w:rsid w:val="00123939"/>
    <w:rsid w:val="00125602"/>
    <w:rsid w:val="00125BA3"/>
    <w:rsid w:val="00126BA2"/>
    <w:rsid w:val="001272DC"/>
    <w:rsid w:val="001308A7"/>
    <w:rsid w:val="00133458"/>
    <w:rsid w:val="00135F41"/>
    <w:rsid w:val="00146929"/>
    <w:rsid w:val="00150EE6"/>
    <w:rsid w:val="00153035"/>
    <w:rsid w:val="00155845"/>
    <w:rsid w:val="00164060"/>
    <w:rsid w:val="001669F2"/>
    <w:rsid w:val="00167D7E"/>
    <w:rsid w:val="00170BEA"/>
    <w:rsid w:val="001722DF"/>
    <w:rsid w:val="00172594"/>
    <w:rsid w:val="0019584A"/>
    <w:rsid w:val="001B04A8"/>
    <w:rsid w:val="001E1EC2"/>
    <w:rsid w:val="001E201C"/>
    <w:rsid w:val="001E387E"/>
    <w:rsid w:val="001E40A7"/>
    <w:rsid w:val="001E68E7"/>
    <w:rsid w:val="001F36B5"/>
    <w:rsid w:val="001F61A7"/>
    <w:rsid w:val="00203FA0"/>
    <w:rsid w:val="0020648E"/>
    <w:rsid w:val="0020699F"/>
    <w:rsid w:val="00206A63"/>
    <w:rsid w:val="00207E79"/>
    <w:rsid w:val="00210AEB"/>
    <w:rsid w:val="00211372"/>
    <w:rsid w:val="0021210F"/>
    <w:rsid w:val="002144E3"/>
    <w:rsid w:val="00223304"/>
    <w:rsid w:val="00230898"/>
    <w:rsid w:val="002334BE"/>
    <w:rsid w:val="00244D05"/>
    <w:rsid w:val="002457EE"/>
    <w:rsid w:val="00246FE8"/>
    <w:rsid w:val="00257DAD"/>
    <w:rsid w:val="0026683E"/>
    <w:rsid w:val="00270703"/>
    <w:rsid w:val="0027707B"/>
    <w:rsid w:val="0028092B"/>
    <w:rsid w:val="002816F6"/>
    <w:rsid w:val="0028372B"/>
    <w:rsid w:val="00287004"/>
    <w:rsid w:val="0029591E"/>
    <w:rsid w:val="00295E76"/>
    <w:rsid w:val="002A0F00"/>
    <w:rsid w:val="002A5200"/>
    <w:rsid w:val="002A7D0D"/>
    <w:rsid w:val="002B12D6"/>
    <w:rsid w:val="002C78D3"/>
    <w:rsid w:val="002D15B7"/>
    <w:rsid w:val="002D39D8"/>
    <w:rsid w:val="002D4552"/>
    <w:rsid w:val="002D6EE2"/>
    <w:rsid w:val="002E04E7"/>
    <w:rsid w:val="002E1FE4"/>
    <w:rsid w:val="002E200D"/>
    <w:rsid w:val="002E66FD"/>
    <w:rsid w:val="002F26A4"/>
    <w:rsid w:val="002F50D2"/>
    <w:rsid w:val="002F6B3D"/>
    <w:rsid w:val="0030085E"/>
    <w:rsid w:val="00306E5A"/>
    <w:rsid w:val="00314AF5"/>
    <w:rsid w:val="00321340"/>
    <w:rsid w:val="0032237A"/>
    <w:rsid w:val="003258DD"/>
    <w:rsid w:val="00327045"/>
    <w:rsid w:val="00330055"/>
    <w:rsid w:val="00354540"/>
    <w:rsid w:val="00355FBF"/>
    <w:rsid w:val="00356BE7"/>
    <w:rsid w:val="00357AE0"/>
    <w:rsid w:val="00360247"/>
    <w:rsid w:val="00372FCA"/>
    <w:rsid w:val="0039422A"/>
    <w:rsid w:val="003953EA"/>
    <w:rsid w:val="003A0C88"/>
    <w:rsid w:val="003A7908"/>
    <w:rsid w:val="003A7CBB"/>
    <w:rsid w:val="003B0485"/>
    <w:rsid w:val="003B3134"/>
    <w:rsid w:val="003B36AA"/>
    <w:rsid w:val="003B36B1"/>
    <w:rsid w:val="003B3778"/>
    <w:rsid w:val="003B3B06"/>
    <w:rsid w:val="003C2636"/>
    <w:rsid w:val="003C4437"/>
    <w:rsid w:val="003C4F3B"/>
    <w:rsid w:val="003C52A8"/>
    <w:rsid w:val="003C7C36"/>
    <w:rsid w:val="003D0197"/>
    <w:rsid w:val="003D0616"/>
    <w:rsid w:val="003D318B"/>
    <w:rsid w:val="003F4CFC"/>
    <w:rsid w:val="003F7DE4"/>
    <w:rsid w:val="004039C3"/>
    <w:rsid w:val="00406C25"/>
    <w:rsid w:val="00412D5A"/>
    <w:rsid w:val="0041519A"/>
    <w:rsid w:val="00416D5A"/>
    <w:rsid w:val="00420BA1"/>
    <w:rsid w:val="00430420"/>
    <w:rsid w:val="00431305"/>
    <w:rsid w:val="004320B2"/>
    <w:rsid w:val="00432A8D"/>
    <w:rsid w:val="00442454"/>
    <w:rsid w:val="004429B2"/>
    <w:rsid w:val="00447412"/>
    <w:rsid w:val="00447B2F"/>
    <w:rsid w:val="00447BB3"/>
    <w:rsid w:val="004670C9"/>
    <w:rsid w:val="00473AAC"/>
    <w:rsid w:val="00475A2A"/>
    <w:rsid w:val="00476888"/>
    <w:rsid w:val="004811F0"/>
    <w:rsid w:val="00481FD2"/>
    <w:rsid w:val="00491B50"/>
    <w:rsid w:val="00494B4A"/>
    <w:rsid w:val="004966AD"/>
    <w:rsid w:val="004A054B"/>
    <w:rsid w:val="004A09B2"/>
    <w:rsid w:val="004A1721"/>
    <w:rsid w:val="004A1CC1"/>
    <w:rsid w:val="004A3A10"/>
    <w:rsid w:val="004A623B"/>
    <w:rsid w:val="004A7D0D"/>
    <w:rsid w:val="004B38DF"/>
    <w:rsid w:val="004B5B6E"/>
    <w:rsid w:val="004B5B98"/>
    <w:rsid w:val="004C483F"/>
    <w:rsid w:val="004C6DC8"/>
    <w:rsid w:val="004D3030"/>
    <w:rsid w:val="004D3204"/>
    <w:rsid w:val="004E02DA"/>
    <w:rsid w:val="004E1B0E"/>
    <w:rsid w:val="004E4608"/>
    <w:rsid w:val="004E7819"/>
    <w:rsid w:val="004F0510"/>
    <w:rsid w:val="004F2C2D"/>
    <w:rsid w:val="005013F3"/>
    <w:rsid w:val="0050207D"/>
    <w:rsid w:val="00503191"/>
    <w:rsid w:val="00504512"/>
    <w:rsid w:val="005059C9"/>
    <w:rsid w:val="0050698F"/>
    <w:rsid w:val="0050754D"/>
    <w:rsid w:val="00510424"/>
    <w:rsid w:val="005113C3"/>
    <w:rsid w:val="00520784"/>
    <w:rsid w:val="00521607"/>
    <w:rsid w:val="00527AA0"/>
    <w:rsid w:val="005303F0"/>
    <w:rsid w:val="00530B9F"/>
    <w:rsid w:val="00530F07"/>
    <w:rsid w:val="005329A0"/>
    <w:rsid w:val="00533991"/>
    <w:rsid w:val="00536FBB"/>
    <w:rsid w:val="005414E6"/>
    <w:rsid w:val="005415DB"/>
    <w:rsid w:val="00545CBE"/>
    <w:rsid w:val="005516F4"/>
    <w:rsid w:val="00552851"/>
    <w:rsid w:val="00552B3F"/>
    <w:rsid w:val="00553005"/>
    <w:rsid w:val="005542F5"/>
    <w:rsid w:val="00555858"/>
    <w:rsid w:val="0056216F"/>
    <w:rsid w:val="00563884"/>
    <w:rsid w:val="005703D8"/>
    <w:rsid w:val="00571F2A"/>
    <w:rsid w:val="0058050B"/>
    <w:rsid w:val="00581030"/>
    <w:rsid w:val="0058442D"/>
    <w:rsid w:val="00586E35"/>
    <w:rsid w:val="00591554"/>
    <w:rsid w:val="005A526A"/>
    <w:rsid w:val="005B12D9"/>
    <w:rsid w:val="005B319C"/>
    <w:rsid w:val="005C6C8A"/>
    <w:rsid w:val="005D0C39"/>
    <w:rsid w:val="005D3835"/>
    <w:rsid w:val="005D57FB"/>
    <w:rsid w:val="005D6900"/>
    <w:rsid w:val="005D7675"/>
    <w:rsid w:val="005E4BC0"/>
    <w:rsid w:val="005F5271"/>
    <w:rsid w:val="00603694"/>
    <w:rsid w:val="00616500"/>
    <w:rsid w:val="0061796C"/>
    <w:rsid w:val="00625A93"/>
    <w:rsid w:val="00626F79"/>
    <w:rsid w:val="00633E91"/>
    <w:rsid w:val="006413A7"/>
    <w:rsid w:val="006470EF"/>
    <w:rsid w:val="006519DB"/>
    <w:rsid w:val="00653FDB"/>
    <w:rsid w:val="00660152"/>
    <w:rsid w:val="006617D3"/>
    <w:rsid w:val="006731D6"/>
    <w:rsid w:val="006744C8"/>
    <w:rsid w:val="00675AD4"/>
    <w:rsid w:val="0068078B"/>
    <w:rsid w:val="00681BCA"/>
    <w:rsid w:val="00684631"/>
    <w:rsid w:val="0068554E"/>
    <w:rsid w:val="006855E8"/>
    <w:rsid w:val="00696EE4"/>
    <w:rsid w:val="00697081"/>
    <w:rsid w:val="006A012B"/>
    <w:rsid w:val="006A019F"/>
    <w:rsid w:val="006A32CF"/>
    <w:rsid w:val="006B619E"/>
    <w:rsid w:val="006C0BC9"/>
    <w:rsid w:val="006C3FB6"/>
    <w:rsid w:val="006C4EB7"/>
    <w:rsid w:val="006C4F6E"/>
    <w:rsid w:val="006C708A"/>
    <w:rsid w:val="006C7CD3"/>
    <w:rsid w:val="006D01BA"/>
    <w:rsid w:val="006D04D9"/>
    <w:rsid w:val="006D08F1"/>
    <w:rsid w:val="006D0EF5"/>
    <w:rsid w:val="006D1F94"/>
    <w:rsid w:val="006D5BD4"/>
    <w:rsid w:val="006E287A"/>
    <w:rsid w:val="006E3145"/>
    <w:rsid w:val="006F0D5E"/>
    <w:rsid w:val="006F1E33"/>
    <w:rsid w:val="00701AD7"/>
    <w:rsid w:val="00703D52"/>
    <w:rsid w:val="00707C9A"/>
    <w:rsid w:val="00712E0B"/>
    <w:rsid w:val="00712F80"/>
    <w:rsid w:val="007152B2"/>
    <w:rsid w:val="00722388"/>
    <w:rsid w:val="00723352"/>
    <w:rsid w:val="00724FF4"/>
    <w:rsid w:val="00730234"/>
    <w:rsid w:val="007328F8"/>
    <w:rsid w:val="0073431B"/>
    <w:rsid w:val="00745164"/>
    <w:rsid w:val="00746668"/>
    <w:rsid w:val="00750A2C"/>
    <w:rsid w:val="0075130B"/>
    <w:rsid w:val="007535A1"/>
    <w:rsid w:val="00755D1C"/>
    <w:rsid w:val="00757BD7"/>
    <w:rsid w:val="00762C1D"/>
    <w:rsid w:val="00762CE1"/>
    <w:rsid w:val="00780F89"/>
    <w:rsid w:val="00784D8D"/>
    <w:rsid w:val="0079296C"/>
    <w:rsid w:val="00793F9D"/>
    <w:rsid w:val="007A0B3F"/>
    <w:rsid w:val="007A2C1D"/>
    <w:rsid w:val="007A4FC1"/>
    <w:rsid w:val="007B2817"/>
    <w:rsid w:val="007B55F9"/>
    <w:rsid w:val="007C44B6"/>
    <w:rsid w:val="007C5E78"/>
    <w:rsid w:val="007E36EE"/>
    <w:rsid w:val="007E4CFC"/>
    <w:rsid w:val="007F6BF5"/>
    <w:rsid w:val="0081561A"/>
    <w:rsid w:val="00816A82"/>
    <w:rsid w:val="00817951"/>
    <w:rsid w:val="00821116"/>
    <w:rsid w:val="00824B0B"/>
    <w:rsid w:val="00827339"/>
    <w:rsid w:val="00827967"/>
    <w:rsid w:val="00832A04"/>
    <w:rsid w:val="00833DCB"/>
    <w:rsid w:val="0084174A"/>
    <w:rsid w:val="00841896"/>
    <w:rsid w:val="00846475"/>
    <w:rsid w:val="00847BD7"/>
    <w:rsid w:val="00854709"/>
    <w:rsid w:val="00855D5D"/>
    <w:rsid w:val="00856B3B"/>
    <w:rsid w:val="00860694"/>
    <w:rsid w:val="008611AA"/>
    <w:rsid w:val="00861290"/>
    <w:rsid w:val="0086411B"/>
    <w:rsid w:val="00865C8C"/>
    <w:rsid w:val="00873726"/>
    <w:rsid w:val="00874428"/>
    <w:rsid w:val="0087500B"/>
    <w:rsid w:val="00875368"/>
    <w:rsid w:val="00875689"/>
    <w:rsid w:val="00877B88"/>
    <w:rsid w:val="0088493E"/>
    <w:rsid w:val="00885D88"/>
    <w:rsid w:val="00890376"/>
    <w:rsid w:val="0089151B"/>
    <w:rsid w:val="00893DCF"/>
    <w:rsid w:val="0089687B"/>
    <w:rsid w:val="008B3CA7"/>
    <w:rsid w:val="008B68B3"/>
    <w:rsid w:val="008B7C39"/>
    <w:rsid w:val="008C3B3C"/>
    <w:rsid w:val="008D54A2"/>
    <w:rsid w:val="008E1B92"/>
    <w:rsid w:val="008E7C9F"/>
    <w:rsid w:val="009001EB"/>
    <w:rsid w:val="0090109A"/>
    <w:rsid w:val="009057ED"/>
    <w:rsid w:val="00906879"/>
    <w:rsid w:val="009124B1"/>
    <w:rsid w:val="00921179"/>
    <w:rsid w:val="00921E10"/>
    <w:rsid w:val="00925260"/>
    <w:rsid w:val="00927FA2"/>
    <w:rsid w:val="009312A7"/>
    <w:rsid w:val="0093190A"/>
    <w:rsid w:val="00933D6D"/>
    <w:rsid w:val="009348E6"/>
    <w:rsid w:val="009358E0"/>
    <w:rsid w:val="00936EFF"/>
    <w:rsid w:val="009423B1"/>
    <w:rsid w:val="00942F8F"/>
    <w:rsid w:val="00961D9B"/>
    <w:rsid w:val="00963BCA"/>
    <w:rsid w:val="00964279"/>
    <w:rsid w:val="00970904"/>
    <w:rsid w:val="00972844"/>
    <w:rsid w:val="00974831"/>
    <w:rsid w:val="00986AB1"/>
    <w:rsid w:val="009878DC"/>
    <w:rsid w:val="00992140"/>
    <w:rsid w:val="00992CBD"/>
    <w:rsid w:val="00993F5A"/>
    <w:rsid w:val="009B42B5"/>
    <w:rsid w:val="009C0268"/>
    <w:rsid w:val="009C3A96"/>
    <w:rsid w:val="009C6AC0"/>
    <w:rsid w:val="009C795E"/>
    <w:rsid w:val="009D4084"/>
    <w:rsid w:val="009D7318"/>
    <w:rsid w:val="009E21A7"/>
    <w:rsid w:val="009E6E67"/>
    <w:rsid w:val="009F0A40"/>
    <w:rsid w:val="009F3C77"/>
    <w:rsid w:val="009F3EAC"/>
    <w:rsid w:val="009F5128"/>
    <w:rsid w:val="009F6E9D"/>
    <w:rsid w:val="00A121D2"/>
    <w:rsid w:val="00A214BC"/>
    <w:rsid w:val="00A32F37"/>
    <w:rsid w:val="00A36993"/>
    <w:rsid w:val="00A44A9C"/>
    <w:rsid w:val="00A4668C"/>
    <w:rsid w:val="00A54DD9"/>
    <w:rsid w:val="00A60DD8"/>
    <w:rsid w:val="00A62776"/>
    <w:rsid w:val="00A6423E"/>
    <w:rsid w:val="00A64336"/>
    <w:rsid w:val="00A656AA"/>
    <w:rsid w:val="00A70BBA"/>
    <w:rsid w:val="00A72F45"/>
    <w:rsid w:val="00A75950"/>
    <w:rsid w:val="00A759EF"/>
    <w:rsid w:val="00A76646"/>
    <w:rsid w:val="00A76F3A"/>
    <w:rsid w:val="00A77DF2"/>
    <w:rsid w:val="00A839C2"/>
    <w:rsid w:val="00A9166D"/>
    <w:rsid w:val="00A92B7C"/>
    <w:rsid w:val="00AA2BDF"/>
    <w:rsid w:val="00AB1224"/>
    <w:rsid w:val="00AD0162"/>
    <w:rsid w:val="00AD3624"/>
    <w:rsid w:val="00AE5C6A"/>
    <w:rsid w:val="00AF0BEE"/>
    <w:rsid w:val="00AF1333"/>
    <w:rsid w:val="00AF3025"/>
    <w:rsid w:val="00AF4339"/>
    <w:rsid w:val="00B03D64"/>
    <w:rsid w:val="00B05EA9"/>
    <w:rsid w:val="00B14C53"/>
    <w:rsid w:val="00B22A67"/>
    <w:rsid w:val="00B23D0C"/>
    <w:rsid w:val="00B23EB1"/>
    <w:rsid w:val="00B24BCD"/>
    <w:rsid w:val="00B271B1"/>
    <w:rsid w:val="00B30F93"/>
    <w:rsid w:val="00B40D0D"/>
    <w:rsid w:val="00B413AF"/>
    <w:rsid w:val="00B50E93"/>
    <w:rsid w:val="00B560C7"/>
    <w:rsid w:val="00B7039B"/>
    <w:rsid w:val="00B7112B"/>
    <w:rsid w:val="00B73716"/>
    <w:rsid w:val="00B776AE"/>
    <w:rsid w:val="00B8488C"/>
    <w:rsid w:val="00B86D41"/>
    <w:rsid w:val="00B90F83"/>
    <w:rsid w:val="00B94349"/>
    <w:rsid w:val="00BA0766"/>
    <w:rsid w:val="00BA23F2"/>
    <w:rsid w:val="00BA3A6C"/>
    <w:rsid w:val="00BC12A9"/>
    <w:rsid w:val="00BC2DC2"/>
    <w:rsid w:val="00BC4292"/>
    <w:rsid w:val="00BC4D18"/>
    <w:rsid w:val="00BD0182"/>
    <w:rsid w:val="00BD1A3F"/>
    <w:rsid w:val="00BD28BF"/>
    <w:rsid w:val="00BE1E5F"/>
    <w:rsid w:val="00BE6FA9"/>
    <w:rsid w:val="00BF22C2"/>
    <w:rsid w:val="00BF56C6"/>
    <w:rsid w:val="00C02C30"/>
    <w:rsid w:val="00C048B5"/>
    <w:rsid w:val="00C0495D"/>
    <w:rsid w:val="00C100E2"/>
    <w:rsid w:val="00C1117E"/>
    <w:rsid w:val="00C14394"/>
    <w:rsid w:val="00C1492D"/>
    <w:rsid w:val="00C177FF"/>
    <w:rsid w:val="00C328BD"/>
    <w:rsid w:val="00C3443C"/>
    <w:rsid w:val="00C36D12"/>
    <w:rsid w:val="00C4270B"/>
    <w:rsid w:val="00C44027"/>
    <w:rsid w:val="00C447E9"/>
    <w:rsid w:val="00C47C19"/>
    <w:rsid w:val="00C50028"/>
    <w:rsid w:val="00C51F1C"/>
    <w:rsid w:val="00C65F32"/>
    <w:rsid w:val="00C66842"/>
    <w:rsid w:val="00C7276A"/>
    <w:rsid w:val="00C85036"/>
    <w:rsid w:val="00C90229"/>
    <w:rsid w:val="00C91BB8"/>
    <w:rsid w:val="00C9520C"/>
    <w:rsid w:val="00C961E1"/>
    <w:rsid w:val="00CA46AB"/>
    <w:rsid w:val="00CB6596"/>
    <w:rsid w:val="00CB7051"/>
    <w:rsid w:val="00CC2BF3"/>
    <w:rsid w:val="00CC5AD0"/>
    <w:rsid w:val="00CC5CD6"/>
    <w:rsid w:val="00CD438C"/>
    <w:rsid w:val="00CE1986"/>
    <w:rsid w:val="00CE7663"/>
    <w:rsid w:val="00CF5BE9"/>
    <w:rsid w:val="00CF69A7"/>
    <w:rsid w:val="00D0368E"/>
    <w:rsid w:val="00D055D6"/>
    <w:rsid w:val="00D10005"/>
    <w:rsid w:val="00D10599"/>
    <w:rsid w:val="00D2324B"/>
    <w:rsid w:val="00D2695D"/>
    <w:rsid w:val="00D277C2"/>
    <w:rsid w:val="00D2780C"/>
    <w:rsid w:val="00D42A0A"/>
    <w:rsid w:val="00D464BF"/>
    <w:rsid w:val="00D55B49"/>
    <w:rsid w:val="00D66265"/>
    <w:rsid w:val="00D777F6"/>
    <w:rsid w:val="00D8117C"/>
    <w:rsid w:val="00D85867"/>
    <w:rsid w:val="00D85A84"/>
    <w:rsid w:val="00D91491"/>
    <w:rsid w:val="00D94B9A"/>
    <w:rsid w:val="00D955DA"/>
    <w:rsid w:val="00D96BD9"/>
    <w:rsid w:val="00DA57D5"/>
    <w:rsid w:val="00DA6FB0"/>
    <w:rsid w:val="00DB0247"/>
    <w:rsid w:val="00DB0987"/>
    <w:rsid w:val="00DB2303"/>
    <w:rsid w:val="00DB26E0"/>
    <w:rsid w:val="00DB2D2A"/>
    <w:rsid w:val="00DB3B73"/>
    <w:rsid w:val="00DB40A3"/>
    <w:rsid w:val="00DB4CA2"/>
    <w:rsid w:val="00DC1C79"/>
    <w:rsid w:val="00DC1D07"/>
    <w:rsid w:val="00DC235B"/>
    <w:rsid w:val="00DC694B"/>
    <w:rsid w:val="00DD021C"/>
    <w:rsid w:val="00DD67EA"/>
    <w:rsid w:val="00DD7291"/>
    <w:rsid w:val="00DE4831"/>
    <w:rsid w:val="00DE526E"/>
    <w:rsid w:val="00E05740"/>
    <w:rsid w:val="00E11FBC"/>
    <w:rsid w:val="00E13D60"/>
    <w:rsid w:val="00E1642D"/>
    <w:rsid w:val="00E22322"/>
    <w:rsid w:val="00E24CCB"/>
    <w:rsid w:val="00E25045"/>
    <w:rsid w:val="00E30499"/>
    <w:rsid w:val="00E30801"/>
    <w:rsid w:val="00E322B0"/>
    <w:rsid w:val="00E3544B"/>
    <w:rsid w:val="00E35ED9"/>
    <w:rsid w:val="00E36EDE"/>
    <w:rsid w:val="00E41F25"/>
    <w:rsid w:val="00E46430"/>
    <w:rsid w:val="00E46E0E"/>
    <w:rsid w:val="00E472D7"/>
    <w:rsid w:val="00E47434"/>
    <w:rsid w:val="00E513D7"/>
    <w:rsid w:val="00E53032"/>
    <w:rsid w:val="00E55346"/>
    <w:rsid w:val="00E6588B"/>
    <w:rsid w:val="00E71727"/>
    <w:rsid w:val="00E74254"/>
    <w:rsid w:val="00E807A1"/>
    <w:rsid w:val="00E8416C"/>
    <w:rsid w:val="00E846DE"/>
    <w:rsid w:val="00E9129C"/>
    <w:rsid w:val="00E96452"/>
    <w:rsid w:val="00EA4742"/>
    <w:rsid w:val="00EA6204"/>
    <w:rsid w:val="00EA6717"/>
    <w:rsid w:val="00EB19E8"/>
    <w:rsid w:val="00EC4A04"/>
    <w:rsid w:val="00EC6DBB"/>
    <w:rsid w:val="00EC7872"/>
    <w:rsid w:val="00ED1E8F"/>
    <w:rsid w:val="00ED2497"/>
    <w:rsid w:val="00ED65C5"/>
    <w:rsid w:val="00EE0BC3"/>
    <w:rsid w:val="00EF4540"/>
    <w:rsid w:val="00EF5851"/>
    <w:rsid w:val="00F00C81"/>
    <w:rsid w:val="00F01FD0"/>
    <w:rsid w:val="00F10540"/>
    <w:rsid w:val="00F10B69"/>
    <w:rsid w:val="00F10BCD"/>
    <w:rsid w:val="00F11363"/>
    <w:rsid w:val="00F17771"/>
    <w:rsid w:val="00F20B17"/>
    <w:rsid w:val="00F21948"/>
    <w:rsid w:val="00F3117A"/>
    <w:rsid w:val="00F31A05"/>
    <w:rsid w:val="00F4228D"/>
    <w:rsid w:val="00F45A82"/>
    <w:rsid w:val="00F47B64"/>
    <w:rsid w:val="00F53DAE"/>
    <w:rsid w:val="00F55185"/>
    <w:rsid w:val="00F6108A"/>
    <w:rsid w:val="00F738B9"/>
    <w:rsid w:val="00F757F1"/>
    <w:rsid w:val="00F758E4"/>
    <w:rsid w:val="00F80203"/>
    <w:rsid w:val="00F9065F"/>
    <w:rsid w:val="00F91087"/>
    <w:rsid w:val="00F91E28"/>
    <w:rsid w:val="00F9528C"/>
    <w:rsid w:val="00F960EF"/>
    <w:rsid w:val="00F97165"/>
    <w:rsid w:val="00FA1067"/>
    <w:rsid w:val="00FA453E"/>
    <w:rsid w:val="00FA5A98"/>
    <w:rsid w:val="00FA6BE4"/>
    <w:rsid w:val="00FB0ECB"/>
    <w:rsid w:val="00FB4EE5"/>
    <w:rsid w:val="00FC16C8"/>
    <w:rsid w:val="00FC26AF"/>
    <w:rsid w:val="00FC2EC0"/>
    <w:rsid w:val="00FD2449"/>
    <w:rsid w:val="00FE1171"/>
    <w:rsid w:val="00FE6A6B"/>
    <w:rsid w:val="00FF3367"/>
    <w:rsid w:val="00FF45CE"/>
    <w:rsid w:val="00FF638B"/>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2EE9"/>
  <w15:docId w15:val="{A118C404-3428-4C3C-8096-3C380CF7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83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C65F32"/>
    <w:rPr>
      <w:sz w:val="16"/>
      <w:szCs w:val="16"/>
    </w:rPr>
  </w:style>
  <w:style w:type="paragraph" w:styleId="CommentText">
    <w:name w:val="annotation text"/>
    <w:basedOn w:val="Normal"/>
    <w:link w:val="CommentTextChar"/>
    <w:uiPriority w:val="99"/>
    <w:semiHidden/>
    <w:unhideWhenUsed/>
    <w:rsid w:val="00C65F32"/>
    <w:pPr>
      <w:spacing w:line="240" w:lineRule="auto"/>
    </w:pPr>
    <w:rPr>
      <w:sz w:val="20"/>
      <w:szCs w:val="20"/>
    </w:rPr>
  </w:style>
  <w:style w:type="character" w:customStyle="1" w:styleId="CommentTextChar">
    <w:name w:val="Comment Text Char"/>
    <w:basedOn w:val="DefaultParagraphFont"/>
    <w:link w:val="CommentText"/>
    <w:uiPriority w:val="99"/>
    <w:semiHidden/>
    <w:rsid w:val="00C65F32"/>
    <w:rPr>
      <w:sz w:val="20"/>
      <w:szCs w:val="20"/>
    </w:rPr>
  </w:style>
  <w:style w:type="paragraph" w:styleId="CommentSubject">
    <w:name w:val="annotation subject"/>
    <w:basedOn w:val="CommentText"/>
    <w:next w:val="CommentText"/>
    <w:link w:val="CommentSubjectChar"/>
    <w:uiPriority w:val="99"/>
    <w:semiHidden/>
    <w:unhideWhenUsed/>
    <w:rsid w:val="00C65F32"/>
    <w:rPr>
      <w:b/>
      <w:bCs/>
    </w:rPr>
  </w:style>
  <w:style w:type="character" w:customStyle="1" w:styleId="CommentSubjectChar">
    <w:name w:val="Comment Subject Char"/>
    <w:basedOn w:val="CommentTextChar"/>
    <w:link w:val="CommentSubject"/>
    <w:uiPriority w:val="99"/>
    <w:semiHidden/>
    <w:rsid w:val="00C65F32"/>
    <w:rPr>
      <w:b/>
      <w:bCs/>
      <w:sz w:val="20"/>
      <w:szCs w:val="20"/>
    </w:rPr>
  </w:style>
  <w:style w:type="character" w:customStyle="1" w:styleId="UnresolvedMention1">
    <w:name w:val="Unresolved Mention1"/>
    <w:basedOn w:val="DefaultParagraphFont"/>
    <w:uiPriority w:val="99"/>
    <w:semiHidden/>
    <w:unhideWhenUsed/>
    <w:rsid w:val="00F10B69"/>
    <w:rPr>
      <w:color w:val="605E5C"/>
      <w:shd w:val="clear" w:color="auto" w:fill="E1DFDD"/>
    </w:rPr>
  </w:style>
  <w:style w:type="paragraph" w:styleId="Caption">
    <w:name w:val="caption"/>
    <w:basedOn w:val="Normal"/>
    <w:next w:val="Normal"/>
    <w:uiPriority w:val="35"/>
    <w:unhideWhenUsed/>
    <w:qFormat/>
    <w:rsid w:val="00167D7E"/>
    <w:pPr>
      <w:spacing w:after="200" w:line="240" w:lineRule="auto"/>
    </w:pPr>
    <w:rPr>
      <w:i/>
      <w:iCs/>
      <w:color w:val="44546A" w:themeColor="text2"/>
      <w:sz w:val="18"/>
      <w:szCs w:val="18"/>
    </w:rPr>
  </w:style>
  <w:style w:type="paragraph" w:customStyle="1" w:styleId="Heading31">
    <w:name w:val="Heading 31"/>
    <w:basedOn w:val="Normal"/>
    <w:next w:val="Normal"/>
    <w:autoRedefine/>
    <w:uiPriority w:val="9"/>
    <w:unhideWhenUsed/>
    <w:qFormat/>
    <w:rsid w:val="00A121D2"/>
    <w:pPr>
      <w:numPr>
        <w:numId w:val="3"/>
      </w:numPr>
      <w:shd w:val="clear" w:color="auto" w:fill="FFFFFF"/>
      <w:tabs>
        <w:tab w:val="num" w:pos="720"/>
        <w:tab w:val="left" w:pos="1560"/>
        <w:tab w:val="left" w:pos="1843"/>
      </w:tabs>
      <w:bidi w:val="0"/>
      <w:spacing w:before="225" w:after="225" w:line="420" w:lineRule="atLeast"/>
      <w:ind w:left="720" w:right="6"/>
      <w:jc w:val="both"/>
      <w:outlineLvl w:val="2"/>
    </w:pPr>
    <w:rPr>
      <w:rFonts w:ascii="Times New Roman" w:hAnsi="Times New Roman" w:cs="Times New Roman"/>
      <w:iCs/>
      <w:sz w:val="24"/>
      <w:szCs w:val="24"/>
      <w:shd w:val="clear" w:color="auto" w:fill="FFFFFF"/>
      <w:lang w:val="en-GB" w:bidi="ar-JO"/>
    </w:rPr>
  </w:style>
  <w:style w:type="paragraph" w:customStyle="1" w:styleId="paragraph">
    <w:name w:val="paragraph"/>
    <w:basedOn w:val="Normal"/>
    <w:rsid w:val="00F9716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97165"/>
  </w:style>
  <w:style w:type="character" w:customStyle="1" w:styleId="eop">
    <w:name w:val="eop"/>
    <w:basedOn w:val="DefaultParagraphFont"/>
    <w:rsid w:val="00F97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13614">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hepoint.lww.com/Template/RenderTemplateById/93144339-c585-df11-9575-0022191db3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CA58-5F96-4D83-9B52-A5B8479F6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نموذج خطة دراسية مقترح</Template>
  <TotalTime>36</TotalTime>
  <Pages>25</Pages>
  <Words>4774</Words>
  <Characters>27214</Characters>
  <Application>Microsoft Office Word</Application>
  <DocSecurity>0</DocSecurity>
  <Lines>226</Lines>
  <Paragraphs>63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ميزر العيوش</cp:lastModifiedBy>
  <cp:revision>6</cp:revision>
  <cp:lastPrinted>2022-10-16T02:56:00Z</cp:lastPrinted>
  <dcterms:created xsi:type="dcterms:W3CDTF">2023-02-27T20:17:00Z</dcterms:created>
  <dcterms:modified xsi:type="dcterms:W3CDTF">2025-11-07T09:03:00Z</dcterms:modified>
</cp:coreProperties>
</file>